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544684" w14:textId="77777777" w:rsidR="00991492" w:rsidRPr="00991492" w:rsidRDefault="00991492" w:rsidP="00991492">
      <w:pPr>
        <w:rPr>
          <w:sz w:val="22"/>
          <w:szCs w:val="22"/>
        </w:rPr>
      </w:pPr>
    </w:p>
    <w:p w14:paraId="1C222D04" w14:textId="77777777" w:rsidR="00991492" w:rsidRPr="009464E7" w:rsidRDefault="00991492" w:rsidP="00991492">
      <w:pPr>
        <w:rPr>
          <w:rFonts w:ascii="Georgia" w:hAnsi="Georgia"/>
          <w:sz w:val="22"/>
          <w:szCs w:val="22"/>
        </w:rPr>
      </w:pPr>
      <w:r w:rsidRPr="009464E7">
        <w:rPr>
          <w:rFonts w:ascii="Georgia" w:hAnsi="Georgia"/>
          <w:sz w:val="22"/>
          <w:szCs w:val="22"/>
        </w:rPr>
        <w:t>In an effort to assist in ensuring the integrity of the overall supply chain for importers, Customs and Border Protection has developed Container and Seal inspection procedures to be utilized prior to and upon the completion of the loading of a container.</w:t>
      </w:r>
    </w:p>
    <w:p w14:paraId="6625BDFB" w14:textId="77777777" w:rsidR="00991492" w:rsidRPr="009464E7" w:rsidRDefault="00991492" w:rsidP="00991492">
      <w:pPr>
        <w:rPr>
          <w:rFonts w:ascii="Georgia" w:hAnsi="Georgia"/>
          <w:sz w:val="22"/>
          <w:szCs w:val="22"/>
        </w:rPr>
      </w:pPr>
    </w:p>
    <w:p w14:paraId="50F6239E" w14:textId="77777777" w:rsidR="00991492" w:rsidRPr="009464E7" w:rsidRDefault="00991492" w:rsidP="00991492">
      <w:pPr>
        <w:rPr>
          <w:rFonts w:ascii="Georgia" w:hAnsi="Georgia"/>
          <w:sz w:val="22"/>
          <w:szCs w:val="22"/>
        </w:rPr>
      </w:pPr>
      <w:r w:rsidRPr="009464E7">
        <w:rPr>
          <w:rFonts w:ascii="Georgia" w:hAnsi="Georgia"/>
          <w:sz w:val="22"/>
          <w:szCs w:val="22"/>
        </w:rPr>
        <w:t>The purpose of these procedures is to assist not only importers but all members of the supply chain to recognize containers and seals that have been compromised.</w:t>
      </w:r>
    </w:p>
    <w:p w14:paraId="0DC151A6" w14:textId="77777777" w:rsidR="00991492" w:rsidRPr="009464E7" w:rsidRDefault="00991492" w:rsidP="00991492">
      <w:pPr>
        <w:rPr>
          <w:rFonts w:ascii="Georgia" w:hAnsi="Georgia"/>
          <w:sz w:val="22"/>
          <w:szCs w:val="22"/>
        </w:rPr>
      </w:pPr>
    </w:p>
    <w:p w14:paraId="4C65FA56" w14:textId="77777777" w:rsidR="00991492" w:rsidRPr="009464E7" w:rsidRDefault="00991492" w:rsidP="00991492">
      <w:pPr>
        <w:rPr>
          <w:rFonts w:ascii="Georgia" w:hAnsi="Georgia"/>
          <w:sz w:val="22"/>
          <w:szCs w:val="22"/>
        </w:rPr>
      </w:pPr>
      <w:r w:rsidRPr="009464E7">
        <w:rPr>
          <w:rFonts w:ascii="Georgia" w:hAnsi="Georgia"/>
          <w:sz w:val="22"/>
          <w:szCs w:val="22"/>
        </w:rPr>
        <w:t>The methods and information provided are not intended to supersede or replace internal company policies regarding workplace security.  Instead, these methods are intended to supplement existing policies and procedures in an effort to make internal company policies and procedures more effective.</w:t>
      </w:r>
    </w:p>
    <w:p w14:paraId="7F419572" w14:textId="77777777" w:rsidR="00991492" w:rsidRPr="009464E7" w:rsidRDefault="00991492" w:rsidP="00991492">
      <w:pPr>
        <w:outlineLvl w:val="0"/>
        <w:rPr>
          <w:rFonts w:ascii="Georgia" w:hAnsi="Georgia"/>
          <w:sz w:val="22"/>
          <w:szCs w:val="22"/>
        </w:rPr>
      </w:pPr>
    </w:p>
    <w:p w14:paraId="120F3F50" w14:textId="77777777" w:rsidR="00991492" w:rsidRPr="009464E7" w:rsidRDefault="00991492" w:rsidP="00991492">
      <w:pPr>
        <w:outlineLvl w:val="0"/>
        <w:rPr>
          <w:rFonts w:ascii="Georgia" w:hAnsi="Georgia"/>
          <w:sz w:val="22"/>
          <w:szCs w:val="22"/>
        </w:rPr>
      </w:pPr>
      <w:r w:rsidRPr="009464E7">
        <w:rPr>
          <w:rFonts w:ascii="Georgia" w:hAnsi="Georgia"/>
          <w:sz w:val="22"/>
          <w:szCs w:val="22"/>
        </w:rPr>
        <w:t>The processes and methodologies addressed by Customs are as follows:</w:t>
      </w:r>
    </w:p>
    <w:p w14:paraId="6DFC8E24" w14:textId="77777777" w:rsidR="00991492" w:rsidRPr="009464E7" w:rsidRDefault="00991492" w:rsidP="00991492">
      <w:pPr>
        <w:outlineLvl w:val="0"/>
        <w:rPr>
          <w:rFonts w:ascii="Georgia" w:hAnsi="Georgia"/>
          <w:sz w:val="22"/>
          <w:szCs w:val="22"/>
        </w:rPr>
      </w:pPr>
    </w:p>
    <w:p w14:paraId="0CE5F01F" w14:textId="77777777" w:rsidR="00991492" w:rsidRPr="009464E7" w:rsidRDefault="00991492" w:rsidP="00991492">
      <w:pPr>
        <w:numPr>
          <w:ilvl w:val="0"/>
          <w:numId w:val="12"/>
        </w:numPr>
        <w:outlineLvl w:val="0"/>
        <w:rPr>
          <w:rFonts w:ascii="Georgia" w:hAnsi="Georgia"/>
          <w:sz w:val="22"/>
          <w:szCs w:val="22"/>
        </w:rPr>
      </w:pPr>
      <w:r w:rsidRPr="009464E7">
        <w:rPr>
          <w:rFonts w:ascii="Georgia" w:hAnsi="Georgia"/>
          <w:sz w:val="22"/>
          <w:szCs w:val="22"/>
        </w:rPr>
        <w:t>Seal Affixing Process</w:t>
      </w:r>
    </w:p>
    <w:p w14:paraId="6C397E3F" w14:textId="77777777" w:rsidR="00991492" w:rsidRPr="009464E7" w:rsidRDefault="00991492" w:rsidP="00991492">
      <w:pPr>
        <w:numPr>
          <w:ilvl w:val="0"/>
          <w:numId w:val="12"/>
        </w:numPr>
        <w:outlineLvl w:val="0"/>
        <w:rPr>
          <w:rFonts w:ascii="Georgia" w:hAnsi="Georgia"/>
          <w:sz w:val="22"/>
          <w:szCs w:val="22"/>
        </w:rPr>
      </w:pPr>
      <w:r w:rsidRPr="009464E7">
        <w:rPr>
          <w:rFonts w:ascii="Georgia" w:hAnsi="Georgia"/>
          <w:sz w:val="22"/>
          <w:szCs w:val="22"/>
        </w:rPr>
        <w:t>Seal Verification and Inspection Process</w:t>
      </w:r>
    </w:p>
    <w:p w14:paraId="74AD1E6F" w14:textId="77777777" w:rsidR="00991492" w:rsidRPr="009464E7" w:rsidRDefault="00991492" w:rsidP="00991492">
      <w:pPr>
        <w:numPr>
          <w:ilvl w:val="0"/>
          <w:numId w:val="12"/>
        </w:numPr>
        <w:outlineLvl w:val="0"/>
        <w:rPr>
          <w:rFonts w:ascii="Georgia" w:hAnsi="Georgia"/>
          <w:sz w:val="22"/>
          <w:szCs w:val="22"/>
        </w:rPr>
      </w:pPr>
      <w:r w:rsidRPr="009464E7">
        <w:rPr>
          <w:rFonts w:ascii="Georgia" w:hAnsi="Georgia"/>
          <w:sz w:val="22"/>
          <w:szCs w:val="22"/>
        </w:rPr>
        <w:t>7 – Point Container Inspection Process</w:t>
      </w:r>
    </w:p>
    <w:p w14:paraId="307589BA" w14:textId="77777777" w:rsidR="00991492" w:rsidRPr="009464E7" w:rsidRDefault="00991492" w:rsidP="00991492">
      <w:pPr>
        <w:numPr>
          <w:ilvl w:val="0"/>
          <w:numId w:val="12"/>
        </w:numPr>
        <w:outlineLvl w:val="0"/>
        <w:rPr>
          <w:rFonts w:ascii="Georgia" w:hAnsi="Georgia"/>
          <w:sz w:val="22"/>
          <w:szCs w:val="22"/>
        </w:rPr>
      </w:pPr>
      <w:r w:rsidRPr="009464E7">
        <w:rPr>
          <w:rFonts w:ascii="Georgia" w:hAnsi="Georgia"/>
          <w:sz w:val="22"/>
          <w:szCs w:val="22"/>
        </w:rPr>
        <w:t>17 – Point Truck and Trailer Inspection Process</w:t>
      </w:r>
    </w:p>
    <w:p w14:paraId="283172B9" w14:textId="77777777" w:rsidR="00991492" w:rsidRPr="009464E7" w:rsidRDefault="00991492" w:rsidP="00991492">
      <w:pPr>
        <w:outlineLvl w:val="0"/>
        <w:rPr>
          <w:rFonts w:ascii="Georgia" w:hAnsi="Georgia"/>
          <w:sz w:val="22"/>
          <w:szCs w:val="22"/>
        </w:rPr>
      </w:pPr>
    </w:p>
    <w:p w14:paraId="0C0AE7FF" w14:textId="77777777" w:rsidR="00991492" w:rsidRPr="009464E7" w:rsidRDefault="00991492" w:rsidP="00991492">
      <w:pPr>
        <w:outlineLvl w:val="0"/>
        <w:rPr>
          <w:rFonts w:ascii="Georgia" w:hAnsi="Georgia"/>
          <w:sz w:val="22"/>
          <w:szCs w:val="22"/>
        </w:rPr>
      </w:pPr>
      <w:r w:rsidRPr="009464E7">
        <w:rPr>
          <w:rFonts w:ascii="Georgia" w:hAnsi="Georgia"/>
          <w:sz w:val="22"/>
          <w:szCs w:val="22"/>
        </w:rPr>
        <w:t>“All containers, tractors and trailers arriving at a facility should have:</w:t>
      </w:r>
    </w:p>
    <w:p w14:paraId="1972CB60" w14:textId="77777777" w:rsidR="00991492" w:rsidRPr="009464E7" w:rsidRDefault="00991492" w:rsidP="00991492">
      <w:pPr>
        <w:outlineLvl w:val="0"/>
        <w:rPr>
          <w:rFonts w:ascii="Georgia" w:hAnsi="Georgia"/>
          <w:sz w:val="22"/>
          <w:szCs w:val="22"/>
        </w:rPr>
      </w:pPr>
    </w:p>
    <w:p w14:paraId="63F0DC04" w14:textId="77777777" w:rsidR="00991492" w:rsidRPr="009464E7" w:rsidRDefault="00991492" w:rsidP="00991492">
      <w:pPr>
        <w:numPr>
          <w:ilvl w:val="0"/>
          <w:numId w:val="13"/>
        </w:numPr>
        <w:outlineLvl w:val="0"/>
        <w:rPr>
          <w:rFonts w:ascii="Georgia" w:hAnsi="Georgia"/>
          <w:sz w:val="22"/>
          <w:szCs w:val="22"/>
        </w:rPr>
      </w:pPr>
      <w:r w:rsidRPr="009464E7">
        <w:rPr>
          <w:rFonts w:ascii="Georgia" w:hAnsi="Georgia"/>
          <w:sz w:val="22"/>
          <w:szCs w:val="22"/>
        </w:rPr>
        <w:t>Documentation verified</w:t>
      </w:r>
    </w:p>
    <w:p w14:paraId="2A3583DC" w14:textId="77777777" w:rsidR="00991492" w:rsidRPr="009464E7" w:rsidRDefault="00991492" w:rsidP="00991492">
      <w:pPr>
        <w:numPr>
          <w:ilvl w:val="0"/>
          <w:numId w:val="13"/>
        </w:numPr>
        <w:outlineLvl w:val="0"/>
        <w:rPr>
          <w:rFonts w:ascii="Georgia" w:hAnsi="Georgia"/>
          <w:sz w:val="22"/>
          <w:szCs w:val="22"/>
        </w:rPr>
      </w:pPr>
      <w:r w:rsidRPr="009464E7">
        <w:rPr>
          <w:rFonts w:ascii="Georgia" w:hAnsi="Georgia"/>
          <w:sz w:val="22"/>
          <w:szCs w:val="22"/>
        </w:rPr>
        <w:t>Seal number verified and inspected for tampering</w:t>
      </w:r>
    </w:p>
    <w:p w14:paraId="621052CE" w14:textId="77777777" w:rsidR="00991492" w:rsidRPr="009464E7" w:rsidRDefault="00991492" w:rsidP="00991492">
      <w:pPr>
        <w:numPr>
          <w:ilvl w:val="0"/>
          <w:numId w:val="13"/>
        </w:numPr>
        <w:outlineLvl w:val="0"/>
        <w:rPr>
          <w:rFonts w:ascii="Georgia" w:hAnsi="Georgia"/>
          <w:sz w:val="22"/>
          <w:szCs w:val="22"/>
        </w:rPr>
      </w:pPr>
      <w:r w:rsidRPr="009464E7">
        <w:rPr>
          <w:rFonts w:ascii="Georgia" w:hAnsi="Georgia"/>
          <w:sz w:val="22"/>
          <w:szCs w:val="22"/>
        </w:rPr>
        <w:t>A 7 – Point container inspection conducted</w:t>
      </w:r>
    </w:p>
    <w:p w14:paraId="27459868" w14:textId="77777777" w:rsidR="00991492" w:rsidRPr="009464E7" w:rsidRDefault="00991492" w:rsidP="00991492">
      <w:pPr>
        <w:numPr>
          <w:ilvl w:val="0"/>
          <w:numId w:val="13"/>
        </w:numPr>
        <w:outlineLvl w:val="0"/>
        <w:rPr>
          <w:rFonts w:ascii="Georgia" w:hAnsi="Georgia"/>
          <w:sz w:val="22"/>
          <w:szCs w:val="22"/>
        </w:rPr>
      </w:pPr>
      <w:r w:rsidRPr="009464E7">
        <w:rPr>
          <w:rFonts w:ascii="Georgia" w:hAnsi="Georgia"/>
          <w:sz w:val="22"/>
          <w:szCs w:val="22"/>
        </w:rPr>
        <w:t>A 17 – Point tractor and trailer inspection conducted</w:t>
      </w:r>
    </w:p>
    <w:p w14:paraId="33F49304" w14:textId="77777777" w:rsidR="00991492" w:rsidRPr="009464E7" w:rsidRDefault="00991492" w:rsidP="00991492">
      <w:pPr>
        <w:outlineLvl w:val="0"/>
        <w:rPr>
          <w:rFonts w:ascii="Georgia" w:hAnsi="Georgia"/>
          <w:sz w:val="22"/>
          <w:szCs w:val="22"/>
        </w:rPr>
      </w:pPr>
    </w:p>
    <w:p w14:paraId="48B8D3FF" w14:textId="77777777" w:rsidR="00991492" w:rsidRPr="009464E7" w:rsidRDefault="00991492" w:rsidP="00991492">
      <w:pPr>
        <w:outlineLvl w:val="0"/>
        <w:rPr>
          <w:rFonts w:ascii="Georgia" w:hAnsi="Georgia"/>
          <w:sz w:val="22"/>
          <w:szCs w:val="22"/>
        </w:rPr>
      </w:pPr>
      <w:r w:rsidRPr="009464E7">
        <w:rPr>
          <w:rFonts w:ascii="Georgia" w:hAnsi="Georgia"/>
          <w:sz w:val="22"/>
          <w:szCs w:val="22"/>
        </w:rPr>
        <w:t>Inspection processes should be implemented at all foreign and domestic locations:</w:t>
      </w:r>
    </w:p>
    <w:p w14:paraId="75A9CBC7" w14:textId="77777777" w:rsidR="00991492" w:rsidRPr="009464E7" w:rsidRDefault="00991492" w:rsidP="00991492">
      <w:pPr>
        <w:outlineLvl w:val="0"/>
        <w:rPr>
          <w:rFonts w:ascii="Georgia" w:hAnsi="Georgia"/>
          <w:sz w:val="22"/>
          <w:szCs w:val="22"/>
        </w:rPr>
      </w:pPr>
    </w:p>
    <w:p w14:paraId="0DFB91F3" w14:textId="77777777" w:rsidR="00991492" w:rsidRPr="009464E7" w:rsidRDefault="00991492" w:rsidP="00991492">
      <w:pPr>
        <w:numPr>
          <w:ilvl w:val="0"/>
          <w:numId w:val="14"/>
        </w:numPr>
        <w:outlineLvl w:val="0"/>
        <w:rPr>
          <w:rFonts w:ascii="Georgia" w:hAnsi="Georgia"/>
          <w:sz w:val="22"/>
          <w:szCs w:val="22"/>
        </w:rPr>
      </w:pPr>
      <w:r w:rsidRPr="009464E7">
        <w:rPr>
          <w:rFonts w:ascii="Georgia" w:hAnsi="Georgia"/>
          <w:sz w:val="22"/>
          <w:szCs w:val="22"/>
        </w:rPr>
        <w:t>Manufacturers</w:t>
      </w:r>
    </w:p>
    <w:p w14:paraId="071AC61D" w14:textId="77777777" w:rsidR="00991492" w:rsidRPr="009464E7" w:rsidRDefault="00991492" w:rsidP="00991492">
      <w:pPr>
        <w:numPr>
          <w:ilvl w:val="0"/>
          <w:numId w:val="14"/>
        </w:numPr>
        <w:outlineLvl w:val="0"/>
        <w:rPr>
          <w:rFonts w:ascii="Georgia" w:hAnsi="Georgia"/>
          <w:sz w:val="22"/>
          <w:szCs w:val="22"/>
        </w:rPr>
      </w:pPr>
      <w:r w:rsidRPr="009464E7">
        <w:rPr>
          <w:rFonts w:ascii="Georgia" w:hAnsi="Georgia"/>
          <w:sz w:val="22"/>
          <w:szCs w:val="22"/>
        </w:rPr>
        <w:t>Suppliers</w:t>
      </w:r>
    </w:p>
    <w:p w14:paraId="292EE7CE" w14:textId="77777777" w:rsidR="00991492" w:rsidRPr="009464E7" w:rsidRDefault="00991492" w:rsidP="00991492">
      <w:pPr>
        <w:numPr>
          <w:ilvl w:val="0"/>
          <w:numId w:val="14"/>
        </w:numPr>
        <w:outlineLvl w:val="0"/>
        <w:rPr>
          <w:rFonts w:ascii="Georgia" w:hAnsi="Georgia"/>
          <w:sz w:val="22"/>
          <w:szCs w:val="22"/>
        </w:rPr>
      </w:pPr>
      <w:r w:rsidRPr="009464E7">
        <w:rPr>
          <w:rFonts w:ascii="Georgia" w:hAnsi="Georgia"/>
          <w:sz w:val="22"/>
          <w:szCs w:val="22"/>
        </w:rPr>
        <w:t>Vendors</w:t>
      </w:r>
    </w:p>
    <w:p w14:paraId="077F9631" w14:textId="77777777" w:rsidR="00991492" w:rsidRPr="009464E7" w:rsidRDefault="00991492" w:rsidP="00991492">
      <w:pPr>
        <w:numPr>
          <w:ilvl w:val="0"/>
          <w:numId w:val="14"/>
        </w:numPr>
        <w:outlineLvl w:val="0"/>
        <w:rPr>
          <w:rFonts w:ascii="Georgia" w:hAnsi="Georgia"/>
          <w:sz w:val="22"/>
          <w:szCs w:val="22"/>
        </w:rPr>
      </w:pPr>
      <w:r w:rsidRPr="009464E7">
        <w:rPr>
          <w:rFonts w:ascii="Georgia" w:hAnsi="Georgia"/>
          <w:sz w:val="22"/>
          <w:szCs w:val="22"/>
        </w:rPr>
        <w:t>Sea Carriers</w:t>
      </w:r>
    </w:p>
    <w:p w14:paraId="44B18CCC" w14:textId="77777777" w:rsidR="00991492" w:rsidRPr="009464E7" w:rsidRDefault="00991492" w:rsidP="00991492">
      <w:pPr>
        <w:numPr>
          <w:ilvl w:val="0"/>
          <w:numId w:val="14"/>
        </w:numPr>
        <w:outlineLvl w:val="0"/>
        <w:rPr>
          <w:rFonts w:ascii="Georgia" w:hAnsi="Georgia"/>
          <w:sz w:val="22"/>
          <w:szCs w:val="22"/>
        </w:rPr>
      </w:pPr>
      <w:r w:rsidRPr="009464E7">
        <w:rPr>
          <w:rFonts w:ascii="Georgia" w:hAnsi="Georgia"/>
          <w:sz w:val="22"/>
          <w:szCs w:val="22"/>
        </w:rPr>
        <w:t>Logistical Service Providers</w:t>
      </w:r>
    </w:p>
    <w:p w14:paraId="6A735462" w14:textId="77777777" w:rsidR="00991492" w:rsidRPr="009464E7" w:rsidRDefault="00991492" w:rsidP="00991492">
      <w:pPr>
        <w:numPr>
          <w:ilvl w:val="0"/>
          <w:numId w:val="14"/>
        </w:numPr>
        <w:outlineLvl w:val="0"/>
        <w:rPr>
          <w:rFonts w:ascii="Georgia" w:hAnsi="Georgia"/>
          <w:sz w:val="22"/>
          <w:szCs w:val="22"/>
        </w:rPr>
      </w:pPr>
      <w:r w:rsidRPr="009464E7">
        <w:rPr>
          <w:rFonts w:ascii="Georgia" w:hAnsi="Georgia"/>
          <w:sz w:val="22"/>
          <w:szCs w:val="22"/>
        </w:rPr>
        <w:t>Distribution Centers</w:t>
      </w:r>
    </w:p>
    <w:p w14:paraId="6579317B" w14:textId="77777777" w:rsidR="00991492" w:rsidRPr="009464E7" w:rsidRDefault="00991492" w:rsidP="00991492">
      <w:pPr>
        <w:numPr>
          <w:ilvl w:val="0"/>
          <w:numId w:val="14"/>
        </w:numPr>
        <w:outlineLvl w:val="0"/>
        <w:rPr>
          <w:rFonts w:ascii="Georgia" w:hAnsi="Georgia"/>
          <w:sz w:val="22"/>
          <w:szCs w:val="22"/>
        </w:rPr>
      </w:pPr>
      <w:r w:rsidRPr="009464E7">
        <w:rPr>
          <w:rFonts w:ascii="Georgia" w:hAnsi="Georgia"/>
          <w:sz w:val="22"/>
          <w:szCs w:val="22"/>
        </w:rPr>
        <w:t>Container Storage Depots</w:t>
      </w:r>
    </w:p>
    <w:p w14:paraId="756C1B84" w14:textId="77777777" w:rsidR="00991492" w:rsidRPr="009464E7" w:rsidRDefault="00991492" w:rsidP="00991492">
      <w:pPr>
        <w:numPr>
          <w:ilvl w:val="0"/>
          <w:numId w:val="14"/>
        </w:numPr>
        <w:outlineLvl w:val="0"/>
        <w:rPr>
          <w:rFonts w:ascii="Georgia" w:hAnsi="Georgia"/>
          <w:sz w:val="22"/>
          <w:szCs w:val="22"/>
        </w:rPr>
      </w:pPr>
      <w:r w:rsidRPr="009464E7">
        <w:rPr>
          <w:rFonts w:ascii="Georgia" w:hAnsi="Georgia"/>
          <w:sz w:val="22"/>
          <w:szCs w:val="22"/>
        </w:rPr>
        <w:t>Warehouses</w:t>
      </w:r>
    </w:p>
    <w:p w14:paraId="4F687D01" w14:textId="77777777" w:rsidR="00991492" w:rsidRPr="009464E7" w:rsidRDefault="00991492" w:rsidP="00991492">
      <w:pPr>
        <w:outlineLvl w:val="0"/>
        <w:rPr>
          <w:rFonts w:ascii="Georgia" w:hAnsi="Georgia"/>
          <w:sz w:val="22"/>
          <w:szCs w:val="22"/>
        </w:rPr>
      </w:pPr>
    </w:p>
    <w:p w14:paraId="7690787C" w14:textId="77777777" w:rsidR="00991492" w:rsidRPr="009464E7" w:rsidRDefault="00991492" w:rsidP="00991492">
      <w:pPr>
        <w:outlineLvl w:val="0"/>
        <w:rPr>
          <w:rFonts w:ascii="Georgia" w:hAnsi="Georgia"/>
          <w:sz w:val="22"/>
          <w:szCs w:val="22"/>
        </w:rPr>
      </w:pPr>
      <w:r w:rsidRPr="009464E7">
        <w:rPr>
          <w:rFonts w:ascii="Georgia" w:hAnsi="Georgia"/>
          <w:sz w:val="22"/>
          <w:szCs w:val="22"/>
        </w:rPr>
        <w:t>The more locations these processes are implemented, the higher level of security your shipments will have”.</w:t>
      </w:r>
    </w:p>
    <w:p w14:paraId="1F6B272F" w14:textId="77777777" w:rsidR="00991492" w:rsidRPr="009464E7" w:rsidRDefault="00991492" w:rsidP="00991492">
      <w:pPr>
        <w:outlineLvl w:val="0"/>
        <w:rPr>
          <w:rFonts w:ascii="Georgia" w:hAnsi="Georgia"/>
          <w:sz w:val="22"/>
          <w:szCs w:val="22"/>
        </w:rPr>
      </w:pPr>
    </w:p>
    <w:p w14:paraId="6CCAEC8B" w14:textId="77777777" w:rsidR="00991492" w:rsidRPr="00B56336" w:rsidRDefault="00991492" w:rsidP="009464E7">
      <w:pPr>
        <w:jc w:val="center"/>
        <w:rPr>
          <w:rFonts w:ascii="Georgia" w:hAnsi="Georgia"/>
          <w:b/>
          <w:bCs/>
          <w:sz w:val="22"/>
          <w:szCs w:val="22"/>
        </w:rPr>
      </w:pPr>
      <w:r w:rsidRPr="00B56336">
        <w:rPr>
          <w:rFonts w:ascii="Georgia" w:hAnsi="Georgia"/>
          <w:b/>
          <w:bCs/>
          <w:sz w:val="22"/>
          <w:szCs w:val="22"/>
        </w:rPr>
        <w:t>*****If at any time, tampering with a container or container seal is suspected or if suspicious cargo and/or contraband is detected, immediately notify the proper authorities and customs and border protection @ 1-800-Be-Alert*****</w:t>
      </w:r>
    </w:p>
    <w:p w14:paraId="4BC6915B" w14:textId="77777777" w:rsidR="00991492" w:rsidRPr="00310814" w:rsidRDefault="00991492" w:rsidP="00991492">
      <w:pPr>
        <w:jc w:val="center"/>
        <w:outlineLvl w:val="0"/>
        <w:rPr>
          <w:rFonts w:ascii="Georgia" w:hAnsi="Georgia"/>
          <w:b/>
          <w:sz w:val="22"/>
          <w:szCs w:val="22"/>
          <w:u w:val="single"/>
        </w:rPr>
      </w:pPr>
      <w:r w:rsidRPr="00310814">
        <w:rPr>
          <w:rFonts w:ascii="Georgia" w:hAnsi="Georgia"/>
          <w:b/>
          <w:sz w:val="22"/>
          <w:szCs w:val="22"/>
          <w:u w:val="single"/>
        </w:rPr>
        <w:lastRenderedPageBreak/>
        <w:t>Container and Trailer, Seals</w:t>
      </w:r>
    </w:p>
    <w:p w14:paraId="1BC33B35" w14:textId="77777777" w:rsidR="00991492" w:rsidRPr="009464E7" w:rsidRDefault="00991492" w:rsidP="00991492">
      <w:pPr>
        <w:rPr>
          <w:rFonts w:ascii="Georgia" w:hAnsi="Georgia"/>
          <w:sz w:val="22"/>
          <w:szCs w:val="22"/>
        </w:rPr>
      </w:pPr>
    </w:p>
    <w:p w14:paraId="2BC3305B" w14:textId="77777777" w:rsidR="00991492" w:rsidRPr="009464E7" w:rsidRDefault="00991492" w:rsidP="00991492">
      <w:pPr>
        <w:rPr>
          <w:rFonts w:ascii="Georgia" w:hAnsi="Georgia"/>
          <w:sz w:val="22"/>
          <w:szCs w:val="22"/>
        </w:rPr>
      </w:pPr>
      <w:r w:rsidRPr="009464E7">
        <w:rPr>
          <w:rFonts w:ascii="Georgia" w:hAnsi="Georgia"/>
          <w:sz w:val="22"/>
          <w:szCs w:val="22"/>
        </w:rPr>
        <w:t xml:space="preserve">To further insure the integrity of the supply chain, it is critical that security procedures are developed regarding the container seal affixing, verification and inspection processes formed by overseas business partners at the point of stuffing.  </w:t>
      </w:r>
    </w:p>
    <w:p w14:paraId="7A22CD33" w14:textId="77777777" w:rsidR="00991492" w:rsidRPr="009464E7" w:rsidRDefault="00991492" w:rsidP="00991492">
      <w:pPr>
        <w:rPr>
          <w:rFonts w:ascii="Georgia" w:hAnsi="Georgia"/>
          <w:sz w:val="22"/>
          <w:szCs w:val="22"/>
        </w:rPr>
      </w:pPr>
    </w:p>
    <w:p w14:paraId="24271BEF" w14:textId="77777777" w:rsidR="00991492" w:rsidRPr="009464E7" w:rsidRDefault="00991492" w:rsidP="00991492">
      <w:pPr>
        <w:rPr>
          <w:rFonts w:ascii="Georgia" w:hAnsi="Georgia"/>
          <w:sz w:val="22"/>
          <w:szCs w:val="22"/>
        </w:rPr>
      </w:pPr>
      <w:r w:rsidRPr="009464E7">
        <w:rPr>
          <w:rFonts w:ascii="Georgia" w:hAnsi="Georgia"/>
          <w:sz w:val="22"/>
          <w:szCs w:val="22"/>
        </w:rPr>
        <w:t>Procedures regarding the sealing of a container must be in place to maintain a high level of security and accountability in guaranteeing the overall integrity of a container shipment.</w:t>
      </w:r>
    </w:p>
    <w:p w14:paraId="0B6763CA" w14:textId="77777777" w:rsidR="00991492" w:rsidRPr="009464E7" w:rsidRDefault="00991492" w:rsidP="00991492">
      <w:pPr>
        <w:rPr>
          <w:rFonts w:ascii="Georgia" w:hAnsi="Georgia"/>
          <w:sz w:val="22"/>
          <w:szCs w:val="22"/>
        </w:rPr>
      </w:pPr>
    </w:p>
    <w:p w14:paraId="186BE632" w14:textId="77777777" w:rsidR="00991492" w:rsidRPr="009464E7" w:rsidRDefault="00991492" w:rsidP="00991492">
      <w:pPr>
        <w:rPr>
          <w:rFonts w:ascii="Georgia" w:hAnsi="Georgia"/>
          <w:sz w:val="22"/>
          <w:szCs w:val="22"/>
        </w:rPr>
      </w:pPr>
      <w:r w:rsidRPr="009464E7">
        <w:rPr>
          <w:rFonts w:ascii="Georgia" w:hAnsi="Georgia"/>
          <w:sz w:val="22"/>
          <w:szCs w:val="22"/>
        </w:rPr>
        <w:t>Customs &amp; Border Protection has developed several processes designed to assist in facilitating container seal security at the point of origin.  Following is an overview of these processes which are not intended to supersede internal company policies and procedures.  Instead, they are intended to facilitate a more secure supply chain by helping business partners recognize container seals that have been tampered with or compromised.</w:t>
      </w:r>
    </w:p>
    <w:p w14:paraId="7E6ACD46" w14:textId="77777777" w:rsidR="00991492" w:rsidRPr="009464E7" w:rsidRDefault="00991492" w:rsidP="00991492">
      <w:pPr>
        <w:rPr>
          <w:rFonts w:ascii="Georgia" w:hAnsi="Georgia"/>
          <w:sz w:val="22"/>
          <w:szCs w:val="22"/>
        </w:rPr>
      </w:pPr>
    </w:p>
    <w:p w14:paraId="6251F0B6" w14:textId="7D3054AE" w:rsidR="00991492" w:rsidRPr="009464E7" w:rsidRDefault="00991492" w:rsidP="00991492">
      <w:pPr>
        <w:rPr>
          <w:rFonts w:ascii="Georgia" w:hAnsi="Georgia"/>
          <w:sz w:val="22"/>
          <w:szCs w:val="22"/>
        </w:rPr>
      </w:pPr>
      <w:r w:rsidRPr="009464E7">
        <w:rPr>
          <w:rFonts w:ascii="Georgia" w:hAnsi="Georgia"/>
          <w:sz w:val="22"/>
          <w:szCs w:val="22"/>
        </w:rPr>
        <w:t xml:space="preserve">Proper container sealing and manifesting procedures is a critical step in </w:t>
      </w:r>
      <w:r w:rsidR="00695DFD" w:rsidRPr="009464E7">
        <w:rPr>
          <w:rFonts w:ascii="Georgia" w:hAnsi="Georgia"/>
          <w:sz w:val="22"/>
          <w:szCs w:val="22"/>
        </w:rPr>
        <w:t>ensuring</w:t>
      </w:r>
      <w:r w:rsidRPr="009464E7">
        <w:rPr>
          <w:rFonts w:ascii="Georgia" w:hAnsi="Georgia"/>
          <w:sz w:val="22"/>
          <w:szCs w:val="22"/>
        </w:rPr>
        <w:t xml:space="preserve"> the integrity of your container shipment. well established and implemented container, tractor and trailer inspection processes are easily nullified as the result of poor container seal affixing, verification and inspection processes.  </w:t>
      </w:r>
    </w:p>
    <w:p w14:paraId="7C8C60BD" w14:textId="77777777" w:rsidR="00991492" w:rsidRPr="009464E7" w:rsidRDefault="00991492" w:rsidP="00991492">
      <w:pPr>
        <w:rPr>
          <w:rFonts w:ascii="Georgia" w:hAnsi="Georgia"/>
          <w:sz w:val="22"/>
          <w:szCs w:val="22"/>
        </w:rPr>
      </w:pPr>
    </w:p>
    <w:p w14:paraId="30681EB5" w14:textId="77777777" w:rsidR="00991492" w:rsidRPr="00310814" w:rsidRDefault="00991492" w:rsidP="00991492">
      <w:pPr>
        <w:jc w:val="center"/>
        <w:outlineLvl w:val="0"/>
        <w:rPr>
          <w:rFonts w:ascii="Georgia" w:hAnsi="Georgia"/>
          <w:b/>
          <w:sz w:val="22"/>
          <w:szCs w:val="22"/>
        </w:rPr>
      </w:pPr>
      <w:r w:rsidRPr="00310814">
        <w:rPr>
          <w:rFonts w:ascii="Georgia" w:hAnsi="Georgia"/>
          <w:b/>
          <w:sz w:val="22"/>
          <w:szCs w:val="22"/>
        </w:rPr>
        <w:t>Seal Affixing Process</w:t>
      </w:r>
    </w:p>
    <w:p w14:paraId="256EDCE6" w14:textId="77777777" w:rsidR="00991492" w:rsidRDefault="00991492" w:rsidP="00991492">
      <w:pPr>
        <w:jc w:val="center"/>
        <w:rPr>
          <w:rFonts w:ascii="Georgia" w:hAnsi="Georgia"/>
          <w:sz w:val="22"/>
          <w:szCs w:val="22"/>
        </w:rPr>
      </w:pPr>
    </w:p>
    <w:p w14:paraId="291D208C" w14:textId="77777777" w:rsidR="00991492" w:rsidRPr="009464E7" w:rsidRDefault="00991492" w:rsidP="00991492">
      <w:pPr>
        <w:rPr>
          <w:rFonts w:ascii="Georgia" w:hAnsi="Georgia"/>
          <w:sz w:val="22"/>
          <w:szCs w:val="22"/>
        </w:rPr>
      </w:pPr>
      <w:r w:rsidRPr="009464E7">
        <w:rPr>
          <w:rFonts w:ascii="Georgia" w:hAnsi="Georgia"/>
          <w:sz w:val="22"/>
          <w:szCs w:val="22"/>
        </w:rPr>
        <w:t xml:space="preserve">Written procedures must stipulate how seals are to be controlled and affixed to loaded containers including procedures for recognizing and reporting compromised seals and/or containers to customs and border protection or the appropriate foreign authority.  </w:t>
      </w:r>
    </w:p>
    <w:p w14:paraId="5D766F27" w14:textId="77777777" w:rsidR="00991492" w:rsidRPr="009464E7" w:rsidRDefault="00991492" w:rsidP="00991492">
      <w:pPr>
        <w:jc w:val="center"/>
        <w:rPr>
          <w:rFonts w:ascii="Georgia" w:hAnsi="Georgia"/>
          <w:sz w:val="22"/>
          <w:szCs w:val="22"/>
        </w:rPr>
      </w:pPr>
    </w:p>
    <w:p w14:paraId="23931245" w14:textId="77777777" w:rsidR="00991492" w:rsidRPr="009464E7" w:rsidRDefault="00991492" w:rsidP="00991492">
      <w:pPr>
        <w:numPr>
          <w:ilvl w:val="0"/>
          <w:numId w:val="9"/>
        </w:numPr>
        <w:rPr>
          <w:rFonts w:ascii="Georgia" w:hAnsi="Georgia"/>
          <w:sz w:val="22"/>
          <w:szCs w:val="22"/>
        </w:rPr>
      </w:pPr>
      <w:r w:rsidRPr="009464E7">
        <w:rPr>
          <w:rFonts w:ascii="Georgia" w:hAnsi="Georgia"/>
          <w:sz w:val="22"/>
          <w:szCs w:val="22"/>
        </w:rPr>
        <w:t>Only designated, authorized employees must distribute and affix container seals for integrity purposes.  the fewer people who have access to seal(s) the better:</w:t>
      </w:r>
    </w:p>
    <w:p w14:paraId="5C30B882" w14:textId="77777777" w:rsidR="00991492" w:rsidRPr="009464E7" w:rsidRDefault="00991492" w:rsidP="00991492">
      <w:pPr>
        <w:numPr>
          <w:ilvl w:val="1"/>
          <w:numId w:val="9"/>
        </w:numPr>
        <w:rPr>
          <w:rFonts w:ascii="Georgia" w:hAnsi="Georgia"/>
          <w:sz w:val="22"/>
          <w:szCs w:val="22"/>
        </w:rPr>
      </w:pPr>
      <w:r w:rsidRPr="009464E7">
        <w:rPr>
          <w:rFonts w:ascii="Georgia" w:hAnsi="Georgia"/>
          <w:sz w:val="22"/>
          <w:szCs w:val="22"/>
        </w:rPr>
        <w:t xml:space="preserve">Unauthorized employees must </w:t>
      </w:r>
      <w:r w:rsidRPr="009464E7">
        <w:rPr>
          <w:rFonts w:ascii="Georgia" w:hAnsi="Georgia"/>
          <w:sz w:val="22"/>
          <w:szCs w:val="22"/>
          <w:u w:val="single"/>
        </w:rPr>
        <w:t>NEVER</w:t>
      </w:r>
      <w:r w:rsidRPr="009464E7">
        <w:rPr>
          <w:rFonts w:ascii="Georgia" w:hAnsi="Georgia"/>
          <w:sz w:val="22"/>
          <w:szCs w:val="22"/>
        </w:rPr>
        <w:t xml:space="preserve"> handle container seals</w:t>
      </w:r>
    </w:p>
    <w:p w14:paraId="54232C17" w14:textId="77777777" w:rsidR="00991492" w:rsidRPr="009464E7" w:rsidRDefault="00991492" w:rsidP="00991492">
      <w:pPr>
        <w:numPr>
          <w:ilvl w:val="0"/>
          <w:numId w:val="9"/>
        </w:numPr>
        <w:rPr>
          <w:rFonts w:ascii="Georgia" w:hAnsi="Georgia"/>
          <w:sz w:val="22"/>
          <w:szCs w:val="22"/>
        </w:rPr>
      </w:pPr>
      <w:r w:rsidRPr="009464E7">
        <w:rPr>
          <w:rFonts w:ascii="Georgia" w:hAnsi="Georgia"/>
          <w:sz w:val="22"/>
          <w:szCs w:val="22"/>
        </w:rPr>
        <w:t>At the point of stuffing, procedures must be in place to properly seal and maintain the integrity of shipping containers:</w:t>
      </w:r>
    </w:p>
    <w:p w14:paraId="645F5887" w14:textId="77777777" w:rsidR="00991492" w:rsidRPr="009464E7" w:rsidRDefault="00991492" w:rsidP="00991492">
      <w:pPr>
        <w:numPr>
          <w:ilvl w:val="1"/>
          <w:numId w:val="9"/>
        </w:numPr>
        <w:rPr>
          <w:rFonts w:ascii="Georgia" w:hAnsi="Georgia"/>
          <w:sz w:val="22"/>
          <w:szCs w:val="22"/>
        </w:rPr>
      </w:pPr>
      <w:r w:rsidRPr="009464E7">
        <w:rPr>
          <w:rFonts w:ascii="Georgia" w:hAnsi="Georgia"/>
          <w:sz w:val="22"/>
          <w:szCs w:val="22"/>
        </w:rPr>
        <w:t xml:space="preserve">Procedures should be documented </w:t>
      </w:r>
    </w:p>
    <w:p w14:paraId="38D41BA5" w14:textId="77777777" w:rsidR="00991492" w:rsidRPr="009464E7" w:rsidRDefault="00991492" w:rsidP="00991492">
      <w:pPr>
        <w:numPr>
          <w:ilvl w:val="0"/>
          <w:numId w:val="9"/>
        </w:numPr>
        <w:rPr>
          <w:rFonts w:ascii="Georgia" w:hAnsi="Georgia"/>
          <w:sz w:val="22"/>
          <w:szCs w:val="22"/>
        </w:rPr>
      </w:pPr>
      <w:r w:rsidRPr="009464E7">
        <w:rPr>
          <w:rFonts w:ascii="Georgia" w:hAnsi="Georgia"/>
          <w:sz w:val="22"/>
          <w:szCs w:val="22"/>
        </w:rPr>
        <w:t>All seals used for U.S.-bound containers must meet or exceed the current PAS / ISO 17712 standards for high security seals:</w:t>
      </w:r>
    </w:p>
    <w:p w14:paraId="3C35524C" w14:textId="409BB369" w:rsidR="00991492" w:rsidRPr="0033135F" w:rsidRDefault="00991492" w:rsidP="00991492">
      <w:pPr>
        <w:numPr>
          <w:ilvl w:val="1"/>
          <w:numId w:val="9"/>
        </w:numPr>
        <w:rPr>
          <w:rFonts w:ascii="Georgia" w:hAnsi="Georgia"/>
          <w:b/>
          <w:bCs/>
          <w:sz w:val="22"/>
          <w:szCs w:val="22"/>
        </w:rPr>
      </w:pPr>
      <w:r w:rsidRPr="009464E7">
        <w:rPr>
          <w:rFonts w:ascii="Georgia" w:hAnsi="Georgia"/>
          <w:sz w:val="22"/>
          <w:szCs w:val="22"/>
        </w:rPr>
        <w:t xml:space="preserve">detailed info on PAS / ISO 17712 seals can be located on the Intl Seal Manufacturers Assoc. website at: </w:t>
      </w:r>
      <w:hyperlink r:id="rId7" w:history="1">
        <w:r w:rsidR="0033135F" w:rsidRPr="0033135F">
          <w:rPr>
            <w:rStyle w:val="Hyperlink"/>
            <w:b/>
            <w:bCs/>
          </w:rPr>
          <w:t>https://www.megafortris.com/iso-17712-seal-standards.html</w:t>
        </w:r>
      </w:hyperlink>
    </w:p>
    <w:p w14:paraId="64A300C7" w14:textId="77777777" w:rsidR="00991492" w:rsidRPr="009464E7" w:rsidRDefault="00991492" w:rsidP="00991492">
      <w:pPr>
        <w:numPr>
          <w:ilvl w:val="0"/>
          <w:numId w:val="9"/>
        </w:numPr>
        <w:rPr>
          <w:rFonts w:ascii="Georgia" w:hAnsi="Georgia"/>
          <w:sz w:val="22"/>
          <w:szCs w:val="22"/>
        </w:rPr>
      </w:pPr>
      <w:r w:rsidRPr="009464E7">
        <w:rPr>
          <w:rFonts w:ascii="Georgia" w:hAnsi="Georgia"/>
          <w:sz w:val="22"/>
          <w:szCs w:val="22"/>
        </w:rPr>
        <w:t>Seals should be affixed to the right door of the container on the hasp that has the welded rivet:</w:t>
      </w:r>
    </w:p>
    <w:p w14:paraId="5C61C3F5" w14:textId="77777777" w:rsidR="00991492" w:rsidRPr="009464E7" w:rsidRDefault="00991492" w:rsidP="00991492">
      <w:pPr>
        <w:numPr>
          <w:ilvl w:val="1"/>
          <w:numId w:val="9"/>
        </w:numPr>
        <w:rPr>
          <w:rFonts w:ascii="Georgia" w:hAnsi="Georgia"/>
          <w:sz w:val="22"/>
          <w:szCs w:val="22"/>
        </w:rPr>
      </w:pPr>
      <w:r w:rsidRPr="009464E7">
        <w:rPr>
          <w:rFonts w:ascii="Georgia" w:hAnsi="Georgia"/>
          <w:sz w:val="22"/>
          <w:szCs w:val="22"/>
        </w:rPr>
        <w:t>This practice will raise the level of security for your shipment</w:t>
      </w:r>
    </w:p>
    <w:p w14:paraId="2DA77CE6" w14:textId="77777777" w:rsidR="00991492" w:rsidRPr="009464E7" w:rsidRDefault="00991492" w:rsidP="00991492">
      <w:pPr>
        <w:numPr>
          <w:ilvl w:val="0"/>
          <w:numId w:val="9"/>
        </w:numPr>
        <w:rPr>
          <w:rFonts w:ascii="Georgia" w:hAnsi="Georgia"/>
          <w:sz w:val="22"/>
          <w:szCs w:val="22"/>
        </w:rPr>
      </w:pPr>
      <w:r w:rsidRPr="009464E7">
        <w:rPr>
          <w:rFonts w:ascii="Georgia" w:hAnsi="Georgia"/>
          <w:sz w:val="22"/>
          <w:szCs w:val="22"/>
        </w:rPr>
        <w:t>After the seal is affixed to the container, an authorized employee should make sure the seal is secure by pulling down on it:</w:t>
      </w:r>
    </w:p>
    <w:p w14:paraId="0D6F56CE" w14:textId="77777777" w:rsidR="00991492" w:rsidRPr="009464E7" w:rsidRDefault="00991492" w:rsidP="00991492">
      <w:pPr>
        <w:rPr>
          <w:rFonts w:ascii="Georgia" w:hAnsi="Georgia"/>
          <w:sz w:val="22"/>
          <w:szCs w:val="22"/>
        </w:rPr>
      </w:pPr>
    </w:p>
    <w:p w14:paraId="0361C8BF" w14:textId="53CBA46D" w:rsidR="00991492" w:rsidRPr="00DE03D6" w:rsidRDefault="00991492" w:rsidP="00991492">
      <w:pPr>
        <w:jc w:val="center"/>
        <w:rPr>
          <w:rFonts w:ascii="Georgia" w:hAnsi="Georgia"/>
          <w:b/>
          <w:bCs/>
          <w:i/>
          <w:sz w:val="22"/>
          <w:szCs w:val="22"/>
        </w:rPr>
      </w:pPr>
      <w:r w:rsidRPr="00DE03D6">
        <w:rPr>
          <w:rFonts w:ascii="Georgia" w:hAnsi="Georgia"/>
          <w:b/>
          <w:bCs/>
          <w:i/>
          <w:sz w:val="22"/>
          <w:szCs w:val="22"/>
        </w:rPr>
        <w:t xml:space="preserve">*****If tampering with a container or container seal is suspected or if suspicious cargo and/or contraband is detected, immediately notify the proper authorities and </w:t>
      </w:r>
      <w:r w:rsidR="00DE03D6">
        <w:rPr>
          <w:rFonts w:ascii="Georgia" w:hAnsi="Georgia"/>
          <w:b/>
          <w:bCs/>
          <w:i/>
          <w:sz w:val="22"/>
          <w:szCs w:val="22"/>
        </w:rPr>
        <w:t>C</w:t>
      </w:r>
      <w:r w:rsidRPr="00DE03D6">
        <w:rPr>
          <w:rFonts w:ascii="Georgia" w:hAnsi="Georgia"/>
          <w:b/>
          <w:bCs/>
          <w:i/>
          <w:sz w:val="22"/>
          <w:szCs w:val="22"/>
        </w:rPr>
        <w:t xml:space="preserve">ustoms and </w:t>
      </w:r>
      <w:r w:rsidR="00DE03D6">
        <w:rPr>
          <w:rFonts w:ascii="Georgia" w:hAnsi="Georgia"/>
          <w:b/>
          <w:bCs/>
          <w:i/>
          <w:sz w:val="22"/>
          <w:szCs w:val="22"/>
        </w:rPr>
        <w:t>B</w:t>
      </w:r>
      <w:r w:rsidRPr="00DE03D6">
        <w:rPr>
          <w:rFonts w:ascii="Georgia" w:hAnsi="Georgia"/>
          <w:b/>
          <w:bCs/>
          <w:i/>
          <w:sz w:val="22"/>
          <w:szCs w:val="22"/>
        </w:rPr>
        <w:t xml:space="preserve">order </w:t>
      </w:r>
      <w:r w:rsidR="00DE03D6">
        <w:rPr>
          <w:rFonts w:ascii="Georgia" w:hAnsi="Georgia"/>
          <w:b/>
          <w:bCs/>
          <w:i/>
          <w:sz w:val="22"/>
          <w:szCs w:val="22"/>
        </w:rPr>
        <w:t>P</w:t>
      </w:r>
      <w:r w:rsidRPr="00DE03D6">
        <w:rPr>
          <w:rFonts w:ascii="Georgia" w:hAnsi="Georgia"/>
          <w:b/>
          <w:bCs/>
          <w:i/>
          <w:sz w:val="22"/>
          <w:szCs w:val="22"/>
        </w:rPr>
        <w:t>rotection @ 1-800-BE-ALERT*****</w:t>
      </w:r>
      <w:bookmarkStart w:id="0" w:name="_GoBack"/>
      <w:bookmarkEnd w:id="0"/>
    </w:p>
    <w:p w14:paraId="2E5464BB" w14:textId="77777777" w:rsidR="00991492" w:rsidRPr="00310814" w:rsidRDefault="00991492" w:rsidP="00991492">
      <w:pPr>
        <w:jc w:val="center"/>
        <w:outlineLvl w:val="0"/>
        <w:rPr>
          <w:rFonts w:ascii="Georgia" w:hAnsi="Georgia"/>
          <w:b/>
          <w:sz w:val="22"/>
          <w:szCs w:val="22"/>
        </w:rPr>
      </w:pPr>
      <w:r w:rsidRPr="00310814">
        <w:rPr>
          <w:rFonts w:ascii="Georgia" w:hAnsi="Georgia"/>
          <w:b/>
          <w:sz w:val="22"/>
          <w:szCs w:val="22"/>
        </w:rPr>
        <w:lastRenderedPageBreak/>
        <w:t>Seal Verification and Inspection Process</w:t>
      </w:r>
    </w:p>
    <w:p w14:paraId="76A928AE" w14:textId="77777777" w:rsidR="00310814" w:rsidRPr="009464E7" w:rsidRDefault="00310814" w:rsidP="00991492">
      <w:pPr>
        <w:rPr>
          <w:rFonts w:ascii="Georgia" w:hAnsi="Georgia"/>
          <w:sz w:val="22"/>
          <w:szCs w:val="22"/>
        </w:rPr>
      </w:pPr>
    </w:p>
    <w:p w14:paraId="528A97BE" w14:textId="77777777" w:rsidR="00991492" w:rsidRPr="009464E7" w:rsidRDefault="00991492" w:rsidP="00991492">
      <w:pPr>
        <w:rPr>
          <w:rFonts w:ascii="Georgia" w:hAnsi="Georgia"/>
          <w:sz w:val="22"/>
          <w:szCs w:val="22"/>
        </w:rPr>
      </w:pPr>
      <w:r w:rsidRPr="009464E7">
        <w:rPr>
          <w:rFonts w:ascii="Georgia" w:hAnsi="Georgia"/>
          <w:sz w:val="22"/>
          <w:szCs w:val="22"/>
        </w:rPr>
        <w:t>It is strongly recommended that a seal inspection process be implemented throughout the supply chain to insure sound procedures regarding this vital step in the security process.</w:t>
      </w:r>
    </w:p>
    <w:p w14:paraId="29EC29AB" w14:textId="77777777" w:rsidR="00991492" w:rsidRPr="009464E7" w:rsidRDefault="00991492" w:rsidP="00991492">
      <w:pPr>
        <w:rPr>
          <w:rFonts w:ascii="Georgia" w:hAnsi="Georgia"/>
          <w:sz w:val="22"/>
          <w:szCs w:val="22"/>
        </w:rPr>
      </w:pPr>
    </w:p>
    <w:p w14:paraId="64075033" w14:textId="77777777" w:rsidR="00991492" w:rsidRPr="009464E7" w:rsidRDefault="00991492" w:rsidP="00991492">
      <w:pPr>
        <w:rPr>
          <w:rFonts w:ascii="Georgia" w:hAnsi="Georgia"/>
          <w:sz w:val="22"/>
          <w:szCs w:val="22"/>
        </w:rPr>
      </w:pPr>
      <w:r w:rsidRPr="009464E7">
        <w:rPr>
          <w:rFonts w:ascii="Georgia" w:hAnsi="Georgia"/>
          <w:sz w:val="22"/>
          <w:szCs w:val="22"/>
        </w:rPr>
        <w:t>Customs &amp; Border Protection cites the “V.V.T.T.” seal inspection process as a good example of the seal verification and inspection process.</w:t>
      </w:r>
    </w:p>
    <w:p w14:paraId="079C8E85" w14:textId="77777777" w:rsidR="00991492" w:rsidRPr="009464E7" w:rsidRDefault="00991492" w:rsidP="00991492">
      <w:pPr>
        <w:rPr>
          <w:rFonts w:ascii="Georgia" w:hAnsi="Georgia"/>
          <w:sz w:val="22"/>
          <w:szCs w:val="22"/>
        </w:rPr>
      </w:pPr>
    </w:p>
    <w:p w14:paraId="1C143D90" w14:textId="59386A07" w:rsidR="00991492" w:rsidRPr="00310814" w:rsidRDefault="00991492" w:rsidP="00991492">
      <w:pPr>
        <w:numPr>
          <w:ilvl w:val="0"/>
          <w:numId w:val="10"/>
        </w:numPr>
        <w:rPr>
          <w:rFonts w:ascii="Georgia" w:hAnsi="Georgia"/>
          <w:b/>
          <w:sz w:val="22"/>
          <w:szCs w:val="22"/>
        </w:rPr>
      </w:pPr>
      <w:r w:rsidRPr="00310814">
        <w:rPr>
          <w:rFonts w:ascii="Georgia" w:hAnsi="Georgia"/>
          <w:b/>
          <w:sz w:val="22"/>
          <w:szCs w:val="22"/>
        </w:rPr>
        <w:t xml:space="preserve">“V” </w:t>
      </w:r>
      <w:r w:rsidR="00DE03D6">
        <w:rPr>
          <w:rFonts w:ascii="Georgia" w:hAnsi="Georgia"/>
          <w:b/>
          <w:sz w:val="22"/>
          <w:szCs w:val="22"/>
        </w:rPr>
        <w:t>v</w:t>
      </w:r>
      <w:r w:rsidRPr="00310814">
        <w:rPr>
          <w:rFonts w:ascii="Georgia" w:hAnsi="Georgia"/>
          <w:b/>
          <w:sz w:val="22"/>
          <w:szCs w:val="22"/>
        </w:rPr>
        <w:t>iew seal and container locking mechanisms:</w:t>
      </w:r>
    </w:p>
    <w:p w14:paraId="4F8A8E76" w14:textId="77777777" w:rsidR="00991492" w:rsidRPr="009464E7" w:rsidRDefault="00991492" w:rsidP="00991492">
      <w:pPr>
        <w:numPr>
          <w:ilvl w:val="1"/>
          <w:numId w:val="9"/>
        </w:numPr>
        <w:rPr>
          <w:rFonts w:ascii="Georgia" w:hAnsi="Georgia"/>
          <w:sz w:val="22"/>
          <w:szCs w:val="22"/>
        </w:rPr>
      </w:pPr>
      <w:r w:rsidRPr="009464E7">
        <w:rPr>
          <w:rFonts w:ascii="Georgia" w:hAnsi="Georgia"/>
          <w:sz w:val="22"/>
          <w:szCs w:val="22"/>
        </w:rPr>
        <w:t>Excessive damage to the seal or locking mechanisms must be reported to a supervisor before opening a container</w:t>
      </w:r>
    </w:p>
    <w:p w14:paraId="118813D8" w14:textId="77777777" w:rsidR="00991492" w:rsidRPr="009464E7" w:rsidRDefault="00991492" w:rsidP="00991492">
      <w:pPr>
        <w:numPr>
          <w:ilvl w:val="1"/>
          <w:numId w:val="9"/>
        </w:numPr>
        <w:rPr>
          <w:rFonts w:ascii="Georgia" w:hAnsi="Georgia"/>
          <w:sz w:val="22"/>
          <w:szCs w:val="22"/>
        </w:rPr>
      </w:pPr>
      <w:r w:rsidRPr="009464E7">
        <w:rPr>
          <w:rFonts w:ascii="Georgia" w:hAnsi="Georgia"/>
          <w:sz w:val="22"/>
          <w:szCs w:val="22"/>
        </w:rPr>
        <w:t>Check for different brands of seals being attached together</w:t>
      </w:r>
    </w:p>
    <w:p w14:paraId="2C6E0A2E" w14:textId="77777777" w:rsidR="00991492" w:rsidRPr="009464E7" w:rsidRDefault="00991492" w:rsidP="00991492">
      <w:pPr>
        <w:numPr>
          <w:ilvl w:val="1"/>
          <w:numId w:val="9"/>
        </w:numPr>
        <w:rPr>
          <w:rFonts w:ascii="Georgia" w:hAnsi="Georgia"/>
          <w:sz w:val="22"/>
          <w:szCs w:val="22"/>
        </w:rPr>
      </w:pPr>
      <w:r w:rsidRPr="009464E7">
        <w:rPr>
          <w:rFonts w:ascii="Georgia" w:hAnsi="Georgia"/>
          <w:sz w:val="22"/>
          <w:szCs w:val="22"/>
        </w:rPr>
        <w:t>Look for a loose bolt and hasp</w:t>
      </w:r>
    </w:p>
    <w:p w14:paraId="14894FD8" w14:textId="77777777" w:rsidR="00991492" w:rsidRPr="00310814" w:rsidRDefault="00991492" w:rsidP="00991492">
      <w:pPr>
        <w:numPr>
          <w:ilvl w:val="0"/>
          <w:numId w:val="10"/>
        </w:numPr>
        <w:rPr>
          <w:rFonts w:ascii="Georgia" w:hAnsi="Georgia"/>
          <w:b/>
          <w:sz w:val="22"/>
          <w:szCs w:val="22"/>
        </w:rPr>
      </w:pPr>
      <w:r w:rsidRPr="00310814">
        <w:rPr>
          <w:rFonts w:ascii="Georgia" w:hAnsi="Georgia"/>
          <w:b/>
          <w:sz w:val="22"/>
          <w:szCs w:val="22"/>
        </w:rPr>
        <w:t>“V” verify seal number for accuracy:</w:t>
      </w:r>
    </w:p>
    <w:p w14:paraId="72C8CFBB" w14:textId="77777777" w:rsidR="00991492" w:rsidRPr="009464E7" w:rsidRDefault="00991492" w:rsidP="00991492">
      <w:pPr>
        <w:numPr>
          <w:ilvl w:val="0"/>
          <w:numId w:val="11"/>
        </w:numPr>
        <w:rPr>
          <w:rFonts w:ascii="Georgia" w:hAnsi="Georgia"/>
          <w:sz w:val="22"/>
          <w:szCs w:val="22"/>
        </w:rPr>
      </w:pPr>
      <w:r w:rsidRPr="009464E7">
        <w:rPr>
          <w:rFonts w:ascii="Georgia" w:hAnsi="Georgia"/>
          <w:sz w:val="22"/>
          <w:szCs w:val="22"/>
        </w:rPr>
        <w:t>Compare with shipping documents and look for alterations to the seal numbers</w:t>
      </w:r>
    </w:p>
    <w:p w14:paraId="1CD636F7" w14:textId="77777777" w:rsidR="00991492" w:rsidRPr="009464E7" w:rsidRDefault="00991492" w:rsidP="00991492">
      <w:pPr>
        <w:numPr>
          <w:ilvl w:val="0"/>
          <w:numId w:val="11"/>
        </w:numPr>
        <w:rPr>
          <w:rFonts w:ascii="Georgia" w:hAnsi="Georgia"/>
          <w:sz w:val="22"/>
          <w:szCs w:val="22"/>
        </w:rPr>
      </w:pPr>
      <w:r w:rsidRPr="009464E7">
        <w:rPr>
          <w:rFonts w:ascii="Georgia" w:hAnsi="Georgia"/>
          <w:sz w:val="22"/>
          <w:szCs w:val="22"/>
        </w:rPr>
        <w:t>Insure the seal number manifested is correct</w:t>
      </w:r>
    </w:p>
    <w:p w14:paraId="61076949" w14:textId="77777777" w:rsidR="00991492" w:rsidRPr="009464E7" w:rsidRDefault="00991492" w:rsidP="00991492">
      <w:pPr>
        <w:numPr>
          <w:ilvl w:val="0"/>
          <w:numId w:val="11"/>
        </w:numPr>
        <w:rPr>
          <w:rFonts w:ascii="Georgia" w:hAnsi="Georgia"/>
          <w:sz w:val="22"/>
          <w:szCs w:val="22"/>
        </w:rPr>
      </w:pPr>
      <w:r w:rsidRPr="009464E7">
        <w:rPr>
          <w:rFonts w:ascii="Georgia" w:hAnsi="Georgia"/>
          <w:sz w:val="22"/>
          <w:szCs w:val="22"/>
        </w:rPr>
        <w:t>Insure the seal brand is correct to insure security and continuity</w:t>
      </w:r>
    </w:p>
    <w:p w14:paraId="745F0143" w14:textId="77777777" w:rsidR="00991492" w:rsidRPr="009464E7" w:rsidRDefault="00991492" w:rsidP="00991492">
      <w:pPr>
        <w:numPr>
          <w:ilvl w:val="0"/>
          <w:numId w:val="11"/>
        </w:numPr>
        <w:rPr>
          <w:rFonts w:ascii="Georgia" w:hAnsi="Georgia"/>
          <w:sz w:val="22"/>
          <w:szCs w:val="22"/>
        </w:rPr>
      </w:pPr>
      <w:r w:rsidRPr="009464E7">
        <w:rPr>
          <w:rFonts w:ascii="Georgia" w:hAnsi="Georgia"/>
          <w:sz w:val="22"/>
          <w:szCs w:val="22"/>
        </w:rPr>
        <w:t>Verify that the seals number is legible and not tampered with</w:t>
      </w:r>
    </w:p>
    <w:p w14:paraId="7BC06F2E" w14:textId="77777777" w:rsidR="00991492" w:rsidRPr="00310814" w:rsidRDefault="00991492" w:rsidP="00991492">
      <w:pPr>
        <w:numPr>
          <w:ilvl w:val="0"/>
          <w:numId w:val="10"/>
        </w:numPr>
        <w:rPr>
          <w:rFonts w:ascii="Georgia" w:hAnsi="Georgia"/>
          <w:b/>
          <w:sz w:val="22"/>
          <w:szCs w:val="22"/>
        </w:rPr>
      </w:pPr>
      <w:r w:rsidRPr="00310814">
        <w:rPr>
          <w:rFonts w:ascii="Georgia" w:hAnsi="Georgia"/>
          <w:b/>
          <w:sz w:val="22"/>
          <w:szCs w:val="22"/>
        </w:rPr>
        <w:t>“T” tug on the seal to make sure it is affixed properly:</w:t>
      </w:r>
    </w:p>
    <w:p w14:paraId="2076440E" w14:textId="77777777" w:rsidR="00991492" w:rsidRPr="009464E7" w:rsidRDefault="00991492" w:rsidP="00991492">
      <w:pPr>
        <w:numPr>
          <w:ilvl w:val="0"/>
          <w:numId w:val="11"/>
        </w:numPr>
        <w:rPr>
          <w:rFonts w:ascii="Georgia" w:hAnsi="Georgia"/>
          <w:sz w:val="22"/>
          <w:szCs w:val="22"/>
        </w:rPr>
      </w:pPr>
      <w:r w:rsidRPr="009464E7">
        <w:rPr>
          <w:rFonts w:ascii="Georgia" w:hAnsi="Georgia"/>
          <w:sz w:val="22"/>
          <w:szCs w:val="22"/>
        </w:rPr>
        <w:t>Seals that come apart must be reported to a supervisor before opening the container as this could be due to human error or tampering.</w:t>
      </w:r>
    </w:p>
    <w:p w14:paraId="741D88CD" w14:textId="77777777" w:rsidR="00991492" w:rsidRPr="009464E7" w:rsidRDefault="00991492" w:rsidP="00991492">
      <w:pPr>
        <w:numPr>
          <w:ilvl w:val="0"/>
          <w:numId w:val="11"/>
        </w:numPr>
        <w:rPr>
          <w:rFonts w:ascii="Georgia" w:hAnsi="Georgia"/>
          <w:sz w:val="22"/>
          <w:szCs w:val="22"/>
        </w:rPr>
      </w:pPr>
      <w:r w:rsidRPr="009464E7">
        <w:rPr>
          <w:rFonts w:ascii="Georgia" w:hAnsi="Georgia"/>
          <w:sz w:val="22"/>
          <w:szCs w:val="22"/>
        </w:rPr>
        <w:t>A bent seal stem will cause the seal to not lock properly and can be a sign of tampering</w:t>
      </w:r>
    </w:p>
    <w:p w14:paraId="2C1617C3" w14:textId="77777777" w:rsidR="00991492" w:rsidRPr="009464E7" w:rsidRDefault="00991492" w:rsidP="00991492">
      <w:pPr>
        <w:numPr>
          <w:ilvl w:val="0"/>
          <w:numId w:val="11"/>
        </w:numPr>
        <w:rPr>
          <w:rFonts w:ascii="Georgia" w:hAnsi="Georgia"/>
          <w:sz w:val="22"/>
          <w:szCs w:val="22"/>
        </w:rPr>
      </w:pPr>
      <w:r w:rsidRPr="009464E7">
        <w:rPr>
          <w:rFonts w:ascii="Georgia" w:hAnsi="Georgia"/>
          <w:sz w:val="22"/>
          <w:szCs w:val="22"/>
        </w:rPr>
        <w:t>Look for glue inside the locking mechanism as it also indicates tampering as the seal will not lock properly</w:t>
      </w:r>
    </w:p>
    <w:p w14:paraId="669A4DE8" w14:textId="77777777" w:rsidR="00991492" w:rsidRPr="00310814" w:rsidRDefault="00991492" w:rsidP="00991492">
      <w:pPr>
        <w:numPr>
          <w:ilvl w:val="0"/>
          <w:numId w:val="10"/>
        </w:numPr>
        <w:rPr>
          <w:rFonts w:ascii="Georgia" w:hAnsi="Georgia"/>
          <w:b/>
          <w:sz w:val="22"/>
          <w:szCs w:val="22"/>
        </w:rPr>
      </w:pPr>
      <w:r w:rsidRPr="00310814">
        <w:rPr>
          <w:rFonts w:ascii="Georgia" w:hAnsi="Georgia"/>
          <w:b/>
          <w:sz w:val="22"/>
          <w:szCs w:val="22"/>
        </w:rPr>
        <w:t>“T” twist and turn the seal to make sure it does not come off:</w:t>
      </w:r>
    </w:p>
    <w:p w14:paraId="48ABB4B7" w14:textId="77777777" w:rsidR="00991492" w:rsidRPr="009464E7" w:rsidRDefault="00991492" w:rsidP="00991492">
      <w:pPr>
        <w:numPr>
          <w:ilvl w:val="1"/>
          <w:numId w:val="10"/>
        </w:numPr>
        <w:rPr>
          <w:rFonts w:ascii="Georgia" w:hAnsi="Georgia"/>
          <w:sz w:val="22"/>
          <w:szCs w:val="22"/>
        </w:rPr>
      </w:pPr>
      <w:r w:rsidRPr="009464E7">
        <w:rPr>
          <w:rFonts w:ascii="Georgia" w:hAnsi="Georgia"/>
          <w:sz w:val="22"/>
          <w:szCs w:val="22"/>
        </w:rPr>
        <w:t>Seals are threaded, so they can be unscrewed.  Altered seals are reusable throughout the supply chain for multiple attacks.</w:t>
      </w:r>
    </w:p>
    <w:p w14:paraId="7E40BED9" w14:textId="77777777" w:rsidR="00991492" w:rsidRPr="009464E7" w:rsidRDefault="00991492" w:rsidP="00991492">
      <w:pPr>
        <w:numPr>
          <w:ilvl w:val="1"/>
          <w:numId w:val="10"/>
        </w:numPr>
        <w:rPr>
          <w:rFonts w:ascii="Georgia" w:hAnsi="Georgia"/>
          <w:sz w:val="22"/>
          <w:szCs w:val="22"/>
        </w:rPr>
      </w:pPr>
      <w:r w:rsidRPr="009464E7">
        <w:rPr>
          <w:rFonts w:ascii="Georgia" w:hAnsi="Georgia"/>
          <w:sz w:val="22"/>
          <w:szCs w:val="22"/>
        </w:rPr>
        <w:t>Twist counter-clockwise to unscrew and test the secureness of the seal</w:t>
      </w:r>
    </w:p>
    <w:p w14:paraId="14E67A07" w14:textId="77777777" w:rsidR="00991492" w:rsidRPr="009464E7" w:rsidRDefault="00991492" w:rsidP="00991492">
      <w:pPr>
        <w:ind w:left="360"/>
        <w:rPr>
          <w:rFonts w:ascii="Georgia" w:hAnsi="Georgia"/>
          <w:sz w:val="22"/>
          <w:szCs w:val="22"/>
        </w:rPr>
      </w:pPr>
    </w:p>
    <w:p w14:paraId="68E4274C" w14:textId="22FBDDC3" w:rsidR="00991492" w:rsidRDefault="00991492" w:rsidP="00991492">
      <w:pPr>
        <w:rPr>
          <w:rFonts w:ascii="Georgia" w:hAnsi="Georgia"/>
          <w:sz w:val="22"/>
          <w:szCs w:val="22"/>
        </w:rPr>
      </w:pPr>
      <w:r w:rsidRPr="009464E7">
        <w:rPr>
          <w:rFonts w:ascii="Georgia" w:hAnsi="Georgia"/>
          <w:sz w:val="22"/>
          <w:szCs w:val="22"/>
        </w:rPr>
        <w:t>It is important to note that the container seal affixing, verification and inspection processes detailed above are intended to supplement already existing business policies and procedures.  The information contained herein should be reviewed and evaluated to further enhance security in your supply chain by identifying areas where security challenges have been noted by Customs and Border Protection in the past.</w:t>
      </w:r>
    </w:p>
    <w:p w14:paraId="33773E15" w14:textId="009586F8" w:rsidR="00DF1BB2" w:rsidRDefault="00DF1BB2" w:rsidP="00991492">
      <w:pPr>
        <w:rPr>
          <w:rFonts w:ascii="Georgia" w:hAnsi="Georgia"/>
          <w:sz w:val="22"/>
          <w:szCs w:val="22"/>
        </w:rPr>
      </w:pPr>
    </w:p>
    <w:p w14:paraId="03679BAF" w14:textId="035227F9" w:rsidR="00DF1BB2" w:rsidRPr="00DF1BB2" w:rsidRDefault="00DF1BB2" w:rsidP="00991492">
      <w:pPr>
        <w:rPr>
          <w:rFonts w:ascii="Georgia" w:hAnsi="Georgia"/>
          <w:i/>
          <w:iCs/>
          <w:sz w:val="22"/>
          <w:szCs w:val="22"/>
        </w:rPr>
      </w:pPr>
      <w:r w:rsidRPr="00DF1BB2">
        <w:rPr>
          <w:rFonts w:ascii="Georgia" w:hAnsi="Georgia"/>
          <w:i/>
          <w:iCs/>
          <w:sz w:val="22"/>
          <w:szCs w:val="22"/>
        </w:rPr>
        <w:t>On all shipments - import and/or export, the shipper/supplier should proactively share the container no. and seal no. immediately upon completion of loading.   Such information sharing enables parties in the supply chain to readily identify potential lapses in security and shipment integrity.</w:t>
      </w:r>
    </w:p>
    <w:p w14:paraId="13C476C3" w14:textId="77777777" w:rsidR="00991492" w:rsidRPr="009464E7" w:rsidRDefault="00991492" w:rsidP="00991492">
      <w:pPr>
        <w:rPr>
          <w:rFonts w:ascii="Georgia" w:hAnsi="Georgia"/>
          <w:sz w:val="22"/>
          <w:szCs w:val="22"/>
        </w:rPr>
      </w:pPr>
    </w:p>
    <w:p w14:paraId="4F7D7748" w14:textId="6A52A95D" w:rsidR="0064265A" w:rsidRPr="00991492" w:rsidRDefault="001A0A5D" w:rsidP="00643E83">
      <w:pPr>
        <w:jc w:val="center"/>
        <w:rPr>
          <w:rFonts w:ascii="Georgia" w:hAnsi="Georgia"/>
          <w:sz w:val="22"/>
          <w:szCs w:val="22"/>
        </w:rPr>
      </w:pPr>
      <w:r w:rsidRPr="00310814">
        <w:rPr>
          <w:rFonts w:ascii="Georgia" w:hAnsi="Georgia"/>
          <w:b/>
          <w:i/>
          <w:sz w:val="22"/>
          <w:szCs w:val="22"/>
        </w:rPr>
        <w:t xml:space="preserve">Education and </w:t>
      </w:r>
      <w:r w:rsidR="00310814">
        <w:rPr>
          <w:rFonts w:ascii="Georgia" w:hAnsi="Georgia"/>
          <w:b/>
          <w:i/>
          <w:sz w:val="22"/>
          <w:szCs w:val="22"/>
        </w:rPr>
        <w:t>c</w:t>
      </w:r>
      <w:r w:rsidRPr="00310814">
        <w:rPr>
          <w:rFonts w:ascii="Georgia" w:hAnsi="Georgia"/>
          <w:b/>
          <w:i/>
          <w:sz w:val="22"/>
          <w:szCs w:val="22"/>
        </w:rPr>
        <w:t xml:space="preserve">ommunication </w:t>
      </w:r>
      <w:r w:rsidR="00310814">
        <w:rPr>
          <w:rFonts w:ascii="Georgia" w:hAnsi="Georgia"/>
          <w:b/>
          <w:i/>
          <w:sz w:val="22"/>
          <w:szCs w:val="22"/>
        </w:rPr>
        <w:t>are</w:t>
      </w:r>
      <w:r w:rsidRPr="00310814">
        <w:rPr>
          <w:rFonts w:ascii="Georgia" w:hAnsi="Georgia"/>
          <w:b/>
          <w:i/>
          <w:sz w:val="22"/>
          <w:szCs w:val="22"/>
        </w:rPr>
        <w:t xml:space="preserve"> the key</w:t>
      </w:r>
      <w:r w:rsidR="00310814">
        <w:rPr>
          <w:rFonts w:ascii="Georgia" w:hAnsi="Georgia"/>
          <w:b/>
          <w:i/>
          <w:sz w:val="22"/>
          <w:szCs w:val="22"/>
        </w:rPr>
        <w:t>s</w:t>
      </w:r>
      <w:r w:rsidRPr="00310814">
        <w:rPr>
          <w:rFonts w:ascii="Georgia" w:hAnsi="Georgia"/>
          <w:b/>
          <w:i/>
          <w:sz w:val="22"/>
          <w:szCs w:val="22"/>
        </w:rPr>
        <w:t xml:space="preserve"> to success</w:t>
      </w:r>
      <w:r w:rsidR="00310814">
        <w:rPr>
          <w:rFonts w:ascii="Georgia" w:hAnsi="Georgia"/>
          <w:b/>
          <w:i/>
          <w:sz w:val="22"/>
          <w:szCs w:val="22"/>
        </w:rPr>
        <w:t>!  S</w:t>
      </w:r>
      <w:r w:rsidRPr="00310814">
        <w:rPr>
          <w:rFonts w:ascii="Georgia" w:hAnsi="Georgia"/>
          <w:b/>
          <w:i/>
          <w:sz w:val="22"/>
          <w:szCs w:val="22"/>
        </w:rPr>
        <w:t xml:space="preserve">hare </w:t>
      </w:r>
      <w:r w:rsidR="00991492" w:rsidRPr="00310814">
        <w:rPr>
          <w:rFonts w:ascii="Georgia" w:hAnsi="Georgia"/>
          <w:b/>
          <w:i/>
          <w:sz w:val="22"/>
          <w:szCs w:val="22"/>
        </w:rPr>
        <w:t xml:space="preserve">this information with your overseas business partners at the point of stuffing </w:t>
      </w:r>
      <w:r w:rsidRPr="00310814">
        <w:rPr>
          <w:rFonts w:ascii="Georgia" w:hAnsi="Georgia"/>
          <w:b/>
          <w:i/>
          <w:sz w:val="22"/>
          <w:szCs w:val="22"/>
        </w:rPr>
        <w:t>to ensure the integrity of your cargo and the security of your supply chain.</w:t>
      </w:r>
    </w:p>
    <w:sectPr w:rsidR="0064265A" w:rsidRPr="00991492" w:rsidSect="00CB6AF2">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576"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25ED60" w14:textId="77777777" w:rsidR="00C6239F" w:rsidRDefault="00C6239F">
      <w:r>
        <w:separator/>
      </w:r>
    </w:p>
  </w:endnote>
  <w:endnote w:type="continuationSeparator" w:id="0">
    <w:p w14:paraId="406F1D45" w14:textId="77777777" w:rsidR="00C6239F" w:rsidRDefault="00C62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sto MT">
    <w:panose1 w:val="02040603050505030304"/>
    <w:charset w:val="00"/>
    <w:family w:val="roman"/>
    <w:pitch w:val="variable"/>
    <w:sig w:usb0="00000003" w:usb1="00000000" w:usb2="00000000" w:usb3="00000000" w:csb0="00000001" w:csb1="00000000"/>
  </w:font>
  <w:font w:name="FrankRuehl">
    <w:panose1 w:val="020E050306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 w:name="Vrinda">
    <w:panose1 w:val="020B0502040204020203"/>
    <w:charset w:val="00"/>
    <w:family w:val="swiss"/>
    <w:pitch w:val="variable"/>
    <w:sig w:usb0="0001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946851" w14:textId="77777777" w:rsidR="00277CF1" w:rsidRDefault="00277C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BC84C7" w14:textId="77777777" w:rsidR="00277CF1" w:rsidRDefault="00277CF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1D3249" w14:textId="77777777" w:rsidR="00277CF1" w:rsidRDefault="00277C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A9AD52" w14:textId="77777777" w:rsidR="00C6239F" w:rsidRDefault="00C6239F">
      <w:r>
        <w:separator/>
      </w:r>
    </w:p>
  </w:footnote>
  <w:footnote w:type="continuationSeparator" w:id="0">
    <w:p w14:paraId="5CBB260C" w14:textId="77777777" w:rsidR="00C6239F" w:rsidRDefault="00C623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AEC083" w14:textId="77777777" w:rsidR="00277CF1" w:rsidRDefault="00277C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B2D382" w14:textId="77777777" w:rsidR="00E43E1F" w:rsidRDefault="00991492" w:rsidP="00991492">
    <w:pPr>
      <w:tabs>
        <w:tab w:val="center" w:pos="5760"/>
        <w:tab w:val="left" w:pos="10305"/>
      </w:tabs>
      <w:rPr>
        <w:rFonts w:ascii="Calisto MT" w:hAnsi="Calisto MT"/>
        <w:sz w:val="72"/>
      </w:rPr>
    </w:pPr>
    <w:r>
      <w:rPr>
        <w:rFonts w:ascii="Calisto MT" w:hAnsi="Calisto MT"/>
        <w:sz w:val="72"/>
      </w:rPr>
      <w:tab/>
    </w:r>
    <w:r w:rsidR="00F00ACB">
      <w:rPr>
        <w:rFonts w:ascii="Calisto MT" w:hAnsi="Calisto MT"/>
        <w:noProof/>
        <w:sz w:val="72"/>
      </w:rPr>
      <w:drawing>
        <wp:inline distT="0" distB="0" distL="0" distR="0" wp14:anchorId="73CC13DE" wp14:editId="77231F09">
          <wp:extent cx="3875405" cy="1358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5405" cy="1358900"/>
                  </a:xfrm>
                  <a:prstGeom prst="rect">
                    <a:avLst/>
                  </a:prstGeom>
                  <a:noFill/>
                  <a:ln>
                    <a:noFill/>
                  </a:ln>
                </pic:spPr>
              </pic:pic>
            </a:graphicData>
          </a:graphic>
        </wp:inline>
      </w:drawing>
    </w:r>
    <w:r>
      <w:rPr>
        <w:rFonts w:ascii="Calisto MT" w:hAnsi="Calisto MT"/>
        <w:sz w:val="72"/>
      </w:rPr>
      <w:tab/>
    </w:r>
  </w:p>
  <w:p w14:paraId="1D68F579" w14:textId="3D10DAA8" w:rsidR="00E43E1F" w:rsidRPr="00884A17" w:rsidRDefault="00FC38C0" w:rsidP="00E43E1F">
    <w:pPr>
      <w:jc w:val="center"/>
      <w:rPr>
        <w:rFonts w:ascii="Georgia" w:hAnsi="Georgia" w:cs="FrankRuehl"/>
        <w:color w:val="4A442A"/>
        <w:sz w:val="24"/>
        <w:szCs w:val="24"/>
      </w:rPr>
    </w:pPr>
    <w:r>
      <w:rPr>
        <w:rFonts w:ascii="Georgia" w:hAnsi="Georgia" w:cs="FrankRuehl"/>
        <w:color w:val="4A442A"/>
        <w:sz w:val="24"/>
        <w:szCs w:val="24"/>
      </w:rPr>
      <w:t>1000 Riverbend Drive, Suite L, St. Rose, LA 70087</w:t>
    </w:r>
  </w:p>
  <w:p w14:paraId="5E9DF53A" w14:textId="77777777" w:rsidR="00E43E1F" w:rsidRPr="00884A17" w:rsidRDefault="00E43E1F" w:rsidP="00E43E1F">
    <w:pPr>
      <w:pStyle w:val="Heading5"/>
      <w:rPr>
        <w:rFonts w:ascii="Georgia" w:hAnsi="Georgia" w:cs="FrankRuehl"/>
        <w:b w:val="0"/>
        <w:color w:val="4A442A"/>
        <w:sz w:val="24"/>
        <w:szCs w:val="24"/>
      </w:rPr>
    </w:pPr>
    <w:r w:rsidRPr="00884A17">
      <w:rPr>
        <w:rFonts w:ascii="Georgia" w:hAnsi="Georgia" w:cs="FrankRuehl"/>
        <w:b w:val="0"/>
        <w:color w:val="4A442A"/>
        <w:sz w:val="24"/>
        <w:szCs w:val="24"/>
      </w:rPr>
      <w:t>Phone: 504-464-0181 Fax: 504-464-0182</w:t>
    </w:r>
  </w:p>
  <w:p w14:paraId="6CD59CD7" w14:textId="77777777" w:rsidR="00E43E1F" w:rsidRPr="00884A17" w:rsidRDefault="00E43E1F" w:rsidP="00E43E1F">
    <w:pPr>
      <w:pStyle w:val="Heading3"/>
      <w:pBdr>
        <w:bottom w:val="single" w:sz="6" w:space="13" w:color="auto"/>
      </w:pBdr>
      <w:rPr>
        <w:rFonts w:ascii="Georgia" w:hAnsi="Georgia" w:cs="FrankRuehl"/>
        <w:color w:val="4A442A"/>
        <w:sz w:val="24"/>
        <w:szCs w:val="24"/>
      </w:rPr>
    </w:pPr>
    <w:r w:rsidRPr="00884A17">
      <w:rPr>
        <w:rFonts w:ascii="Georgia" w:hAnsi="Georgia" w:cs="FrankRuehl"/>
        <w:color w:val="4A442A"/>
        <w:sz w:val="24"/>
        <w:szCs w:val="24"/>
      </w:rPr>
      <w:t xml:space="preserve">E-Mail: </w:t>
    </w:r>
    <w:hyperlink r:id="rId2" w:history="1">
      <w:r w:rsidRPr="00884A17">
        <w:rPr>
          <w:rStyle w:val="Hyperlink"/>
          <w:rFonts w:ascii="Georgia" w:hAnsi="Georgia" w:cs="FrankRuehl"/>
          <w:color w:val="4A442A"/>
          <w:sz w:val="24"/>
          <w:szCs w:val="24"/>
        </w:rPr>
        <w:t>info@jwallen.com</w:t>
      </w:r>
    </w:hyperlink>
  </w:p>
  <w:p w14:paraId="59EEDE16" w14:textId="77777777" w:rsidR="00E43E1F" w:rsidRPr="00884A17" w:rsidRDefault="00C6239F" w:rsidP="00E43E1F">
    <w:pPr>
      <w:pStyle w:val="Heading3"/>
      <w:pBdr>
        <w:bottom w:val="single" w:sz="6" w:space="13" w:color="auto"/>
      </w:pBdr>
      <w:rPr>
        <w:rFonts w:ascii="Georgia" w:hAnsi="Georgia" w:cs="FrankRuehl"/>
        <w:color w:val="4A442A"/>
        <w:sz w:val="24"/>
        <w:szCs w:val="24"/>
      </w:rPr>
    </w:pPr>
    <w:hyperlink r:id="rId3" w:history="1">
      <w:r w:rsidR="00E43E1F" w:rsidRPr="00884A17">
        <w:rPr>
          <w:rStyle w:val="Hyperlink"/>
          <w:rFonts w:ascii="Georgia" w:hAnsi="Georgia" w:cs="FrankRuehl"/>
          <w:color w:val="4A442A"/>
          <w:sz w:val="24"/>
          <w:szCs w:val="24"/>
        </w:rPr>
        <w:t>www.JWAllen.com</w:t>
      </w:r>
    </w:hyperlink>
  </w:p>
  <w:p w14:paraId="3BCAE71B" w14:textId="77777777" w:rsidR="00E43E1F" w:rsidRDefault="00E43E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B48878" w14:textId="77777777" w:rsidR="00991492" w:rsidRDefault="00F00ACB" w:rsidP="00991492">
    <w:pPr>
      <w:jc w:val="center"/>
      <w:rPr>
        <w:rFonts w:ascii="Calisto MT" w:hAnsi="Calisto MT"/>
        <w:sz w:val="72"/>
      </w:rPr>
    </w:pPr>
    <w:r>
      <w:rPr>
        <w:rFonts w:ascii="Calisto MT" w:hAnsi="Calisto MT"/>
        <w:noProof/>
        <w:sz w:val="72"/>
      </w:rPr>
      <w:drawing>
        <wp:inline distT="0" distB="0" distL="0" distR="0" wp14:anchorId="196A91FC" wp14:editId="286F31D0">
          <wp:extent cx="3875405" cy="1358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5405" cy="1358900"/>
                  </a:xfrm>
                  <a:prstGeom prst="rect">
                    <a:avLst/>
                  </a:prstGeom>
                  <a:noFill/>
                  <a:ln>
                    <a:noFill/>
                  </a:ln>
                </pic:spPr>
              </pic:pic>
            </a:graphicData>
          </a:graphic>
        </wp:inline>
      </w:drawing>
    </w:r>
  </w:p>
  <w:p w14:paraId="1EE45842" w14:textId="77777777" w:rsidR="00991492" w:rsidRPr="00884A17" w:rsidRDefault="00277CF1" w:rsidP="00991492">
    <w:pPr>
      <w:jc w:val="center"/>
      <w:rPr>
        <w:rFonts w:ascii="Georgia" w:hAnsi="Georgia" w:cs="FrankRuehl"/>
        <w:color w:val="4A442A"/>
        <w:sz w:val="24"/>
        <w:szCs w:val="24"/>
      </w:rPr>
    </w:pPr>
    <w:r>
      <w:rPr>
        <w:rFonts w:ascii="Georgia" w:hAnsi="Georgia" w:cs="FrankRuehl"/>
        <w:color w:val="4A442A"/>
        <w:sz w:val="24"/>
        <w:szCs w:val="24"/>
      </w:rPr>
      <w:t>1000 Riverbend Drive, Suite L, St. Rose, LA 70087</w:t>
    </w:r>
  </w:p>
  <w:p w14:paraId="391AAEC6" w14:textId="77777777" w:rsidR="00991492" w:rsidRPr="00884A17" w:rsidRDefault="00991492" w:rsidP="00991492">
    <w:pPr>
      <w:pStyle w:val="Heading5"/>
      <w:rPr>
        <w:rFonts w:ascii="Georgia" w:hAnsi="Georgia" w:cs="FrankRuehl"/>
        <w:b w:val="0"/>
        <w:color w:val="4A442A"/>
        <w:sz w:val="24"/>
        <w:szCs w:val="24"/>
      </w:rPr>
    </w:pPr>
    <w:r w:rsidRPr="00884A17">
      <w:rPr>
        <w:rFonts w:ascii="Georgia" w:hAnsi="Georgia" w:cs="FrankRuehl"/>
        <w:b w:val="0"/>
        <w:color w:val="4A442A"/>
        <w:sz w:val="24"/>
        <w:szCs w:val="24"/>
      </w:rPr>
      <w:t>Phone: 504-464-0181 Fax: 504-464-0182</w:t>
    </w:r>
  </w:p>
  <w:p w14:paraId="4FAFB0C1" w14:textId="77777777" w:rsidR="00991492" w:rsidRPr="00884A17" w:rsidRDefault="00991492" w:rsidP="00991492">
    <w:pPr>
      <w:pStyle w:val="Heading3"/>
      <w:pBdr>
        <w:bottom w:val="single" w:sz="6" w:space="13" w:color="auto"/>
      </w:pBdr>
      <w:rPr>
        <w:rFonts w:ascii="Georgia" w:hAnsi="Georgia" w:cs="FrankRuehl"/>
        <w:color w:val="4A442A"/>
        <w:sz w:val="24"/>
        <w:szCs w:val="24"/>
      </w:rPr>
    </w:pPr>
    <w:r w:rsidRPr="00884A17">
      <w:rPr>
        <w:rFonts w:ascii="Georgia" w:hAnsi="Georgia" w:cs="FrankRuehl"/>
        <w:color w:val="4A442A"/>
        <w:sz w:val="24"/>
        <w:szCs w:val="24"/>
      </w:rPr>
      <w:t xml:space="preserve">E-Mail: </w:t>
    </w:r>
    <w:hyperlink r:id="rId2" w:history="1">
      <w:r w:rsidRPr="00884A17">
        <w:rPr>
          <w:rStyle w:val="Hyperlink"/>
          <w:rFonts w:ascii="Georgia" w:hAnsi="Georgia" w:cs="FrankRuehl"/>
          <w:color w:val="4A442A"/>
          <w:sz w:val="24"/>
          <w:szCs w:val="24"/>
        </w:rPr>
        <w:t>info@jwallen.com</w:t>
      </w:r>
    </w:hyperlink>
  </w:p>
  <w:p w14:paraId="221CB940" w14:textId="77777777" w:rsidR="00991492" w:rsidRPr="00884A17" w:rsidRDefault="00C6239F" w:rsidP="00991492">
    <w:pPr>
      <w:pStyle w:val="Heading3"/>
      <w:pBdr>
        <w:bottom w:val="single" w:sz="6" w:space="13" w:color="auto"/>
      </w:pBdr>
      <w:rPr>
        <w:rFonts w:ascii="Georgia" w:hAnsi="Georgia" w:cs="FrankRuehl"/>
        <w:color w:val="4A442A"/>
        <w:sz w:val="24"/>
        <w:szCs w:val="24"/>
      </w:rPr>
    </w:pPr>
    <w:hyperlink r:id="rId3" w:history="1">
      <w:r w:rsidR="00991492" w:rsidRPr="00884A17">
        <w:rPr>
          <w:rStyle w:val="Hyperlink"/>
          <w:rFonts w:ascii="Georgia" w:hAnsi="Georgia" w:cs="FrankRuehl"/>
          <w:color w:val="4A442A"/>
          <w:sz w:val="24"/>
          <w:szCs w:val="24"/>
        </w:rPr>
        <w:t>www.JWAllen.com</w:t>
      </w:r>
    </w:hyperlink>
  </w:p>
  <w:p w14:paraId="42FB9D9F" w14:textId="77777777" w:rsidR="00991492" w:rsidRDefault="009914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E8240A"/>
    <w:multiLevelType w:val="hybridMultilevel"/>
    <w:tmpl w:val="A9A0DF50"/>
    <w:lvl w:ilvl="0" w:tplc="6B5E7292">
      <w:numFmt w:val="bullet"/>
      <w:lvlText w:val="-"/>
      <w:lvlJc w:val="left"/>
      <w:pPr>
        <w:ind w:left="720" w:hanging="360"/>
      </w:pPr>
      <w:rPr>
        <w:rFonts w:ascii="Georgia" w:eastAsia="Times New Roman" w:hAnsi="Georgi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67529A"/>
    <w:multiLevelType w:val="hybridMultilevel"/>
    <w:tmpl w:val="D9F8B3DE"/>
    <w:lvl w:ilvl="0" w:tplc="EAAEDC10">
      <w:start w:val="2013"/>
      <w:numFmt w:val="bullet"/>
      <w:lvlText w:val="-"/>
      <w:lvlJc w:val="left"/>
      <w:pPr>
        <w:ind w:left="720" w:hanging="360"/>
      </w:pPr>
      <w:rPr>
        <w:rFonts w:ascii="Georgia" w:eastAsia="Times New Roman" w:hAnsi="Georgi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48285F"/>
    <w:multiLevelType w:val="hybridMultilevel"/>
    <w:tmpl w:val="E7F0609A"/>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CFA0C40"/>
    <w:multiLevelType w:val="hybridMultilevel"/>
    <w:tmpl w:val="870E8BAC"/>
    <w:lvl w:ilvl="0" w:tplc="16041948">
      <w:start w:val="1"/>
      <w:numFmt w:val="none"/>
      <w:lvlText w:val="%1-"/>
      <w:lvlJc w:val="left"/>
      <w:pPr>
        <w:tabs>
          <w:tab w:val="num" w:pos="1440"/>
        </w:tabs>
        <w:ind w:left="1440" w:hanging="360"/>
      </w:pPr>
      <w:rPr>
        <w:rFonts w:hint="default"/>
      </w:rPr>
    </w:lvl>
    <w:lvl w:ilvl="1" w:tplc="E7C062B8">
      <w:start w:val="1"/>
      <w:numFmt w:val="none"/>
      <w:lvlText w:val="-"/>
      <w:lvlJc w:val="right"/>
      <w:pPr>
        <w:tabs>
          <w:tab w:val="num" w:pos="1260"/>
        </w:tabs>
        <w:ind w:left="1260" w:hanging="18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CA068DE"/>
    <w:multiLevelType w:val="hybridMultilevel"/>
    <w:tmpl w:val="6A56F7EC"/>
    <w:lvl w:ilvl="0" w:tplc="0409000F">
      <w:start w:val="1"/>
      <w:numFmt w:val="decimal"/>
      <w:lvlText w:val="%1."/>
      <w:lvlJc w:val="left"/>
      <w:pPr>
        <w:tabs>
          <w:tab w:val="num" w:pos="720"/>
        </w:tabs>
        <w:ind w:left="720" w:hanging="360"/>
      </w:pPr>
      <w:rPr>
        <w:rFonts w:hint="default"/>
      </w:rPr>
    </w:lvl>
    <w:lvl w:ilvl="1" w:tplc="5C441874">
      <w:start w:val="1"/>
      <w:numFmt w:val="none"/>
      <w:lvlText w:val="-"/>
      <w:lvlJc w:val="right"/>
      <w:pPr>
        <w:tabs>
          <w:tab w:val="num" w:pos="1440"/>
        </w:tabs>
        <w:ind w:left="1440" w:hanging="360"/>
      </w:pPr>
      <w:rPr>
        <w:rFonts w:hint="default"/>
      </w:rPr>
    </w:lvl>
    <w:lvl w:ilvl="2" w:tplc="1426741E">
      <w:start w:val="1"/>
      <w:numFmt w:val="bullet"/>
      <w:lvlText w:val="-"/>
      <w:lvlJc w:val="left"/>
      <w:pPr>
        <w:tabs>
          <w:tab w:val="num" w:pos="2340"/>
        </w:tabs>
        <w:ind w:left="2340" w:hanging="360"/>
      </w:pPr>
      <w:rPr>
        <w:rFonts w:ascii="Times New Roman" w:eastAsia="Times New Roman" w:hAnsi="Times New Roman"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6041F80"/>
    <w:multiLevelType w:val="hybridMultilevel"/>
    <w:tmpl w:val="B80E72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BB1B57"/>
    <w:multiLevelType w:val="hybridMultilevel"/>
    <w:tmpl w:val="09AC54BC"/>
    <w:lvl w:ilvl="0" w:tplc="8982CAD0">
      <w:start w:val="2"/>
      <w:numFmt w:val="bullet"/>
      <w:lvlText w:val="-"/>
      <w:lvlJc w:val="left"/>
      <w:pPr>
        <w:ind w:left="720" w:hanging="360"/>
      </w:pPr>
      <w:rPr>
        <w:rFonts w:ascii="Georgia" w:eastAsia="Times New Roman" w:hAnsi="Georg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DC0DFF"/>
    <w:multiLevelType w:val="hybridMultilevel"/>
    <w:tmpl w:val="20E8B7B6"/>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F546154"/>
    <w:multiLevelType w:val="hybridMultilevel"/>
    <w:tmpl w:val="616256BC"/>
    <w:lvl w:ilvl="0" w:tplc="07D48FA0">
      <w:start w:val="1"/>
      <w:numFmt w:val="bullet"/>
      <w:lvlText w:val="-"/>
      <w:lvlJc w:val="left"/>
      <w:pPr>
        <w:ind w:left="720" w:hanging="360"/>
      </w:pPr>
      <w:rPr>
        <w:rFonts w:ascii="Georgia" w:eastAsia="Times New Roman" w:hAnsi="Georg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770234"/>
    <w:multiLevelType w:val="hybridMultilevel"/>
    <w:tmpl w:val="C2641996"/>
    <w:lvl w:ilvl="0" w:tplc="78FE0636">
      <w:start w:val="2013"/>
      <w:numFmt w:val="decimal"/>
      <w:lvlText w:val="%1"/>
      <w:lvlJc w:val="left"/>
      <w:pPr>
        <w:ind w:left="3360" w:hanging="48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0" w15:restartNumberingAfterBreak="0">
    <w:nsid w:val="6B8F1E46"/>
    <w:multiLevelType w:val="hybridMultilevel"/>
    <w:tmpl w:val="D7AEE124"/>
    <w:lvl w:ilvl="0" w:tplc="ABAC7DEA">
      <w:start w:val="1"/>
      <w:numFmt w:val="decimal"/>
      <w:lvlText w:val="%1."/>
      <w:lvlJc w:val="left"/>
      <w:pPr>
        <w:tabs>
          <w:tab w:val="num" w:pos="720"/>
        </w:tabs>
        <w:ind w:left="720" w:hanging="360"/>
      </w:pPr>
      <w:rPr>
        <w:rFonts w:ascii="Times New Roman" w:eastAsia="Times New Roman" w:hAnsi="Times New Roman" w:cs="Times New Roman"/>
      </w:rPr>
    </w:lvl>
    <w:lvl w:ilvl="1" w:tplc="BF8855A0">
      <w:start w:val="1"/>
      <w:numFmt w:val="bullet"/>
      <w:lvlText w:val="-"/>
      <w:lvlJc w:val="left"/>
      <w:pPr>
        <w:tabs>
          <w:tab w:val="num" w:pos="1440"/>
        </w:tabs>
        <w:ind w:left="1440" w:hanging="360"/>
      </w:pPr>
      <w:rPr>
        <w:rFonts w:ascii="Times New Roman" w:eastAsia="Times New Roman" w:hAnsi="Times New Roman" w:cs="Times New Roman" w:hint="default"/>
        <w:b/>
      </w:rPr>
    </w:lvl>
    <w:lvl w:ilvl="2" w:tplc="4E0812AE">
      <w:start w:val="3"/>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F916271"/>
    <w:multiLevelType w:val="hybridMultilevel"/>
    <w:tmpl w:val="C7664A58"/>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5CC6814"/>
    <w:multiLevelType w:val="hybridMultilevel"/>
    <w:tmpl w:val="C3B0AA7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A7E78EE"/>
    <w:multiLevelType w:val="hybridMultilevel"/>
    <w:tmpl w:val="850CA64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
  </w:num>
  <w:num w:numId="3">
    <w:abstractNumId w:val="13"/>
  </w:num>
  <w:num w:numId="4">
    <w:abstractNumId w:val="9"/>
  </w:num>
  <w:num w:numId="5">
    <w:abstractNumId w:val="12"/>
  </w:num>
  <w:num w:numId="6">
    <w:abstractNumId w:val="6"/>
  </w:num>
  <w:num w:numId="7">
    <w:abstractNumId w:val="5"/>
  </w:num>
  <w:num w:numId="8">
    <w:abstractNumId w:val="0"/>
  </w:num>
  <w:num w:numId="9">
    <w:abstractNumId w:val="10"/>
  </w:num>
  <w:num w:numId="10">
    <w:abstractNumId w:val="4"/>
  </w:num>
  <w:num w:numId="11">
    <w:abstractNumId w:val="3"/>
  </w:num>
  <w:num w:numId="12">
    <w:abstractNumId w:val="11"/>
  </w:num>
  <w:num w:numId="13">
    <w:abstractNumId w:val="7"/>
  </w:num>
  <w:num w:numId="14">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F640D"/>
    <w:rsid w:val="000154F8"/>
    <w:rsid w:val="00053158"/>
    <w:rsid w:val="00071042"/>
    <w:rsid w:val="000C5165"/>
    <w:rsid w:val="001027F8"/>
    <w:rsid w:val="00111155"/>
    <w:rsid w:val="00113C22"/>
    <w:rsid w:val="00144C02"/>
    <w:rsid w:val="00154907"/>
    <w:rsid w:val="001838F9"/>
    <w:rsid w:val="00196DF4"/>
    <w:rsid w:val="001A0A5D"/>
    <w:rsid w:val="001A0C03"/>
    <w:rsid w:val="001E15A1"/>
    <w:rsid w:val="001E1AAB"/>
    <w:rsid w:val="001E3332"/>
    <w:rsid w:val="002130A0"/>
    <w:rsid w:val="00236C73"/>
    <w:rsid w:val="002630EF"/>
    <w:rsid w:val="00266DD9"/>
    <w:rsid w:val="00277CF1"/>
    <w:rsid w:val="0028465D"/>
    <w:rsid w:val="00287D3F"/>
    <w:rsid w:val="002C5258"/>
    <w:rsid w:val="002F12F5"/>
    <w:rsid w:val="00310814"/>
    <w:rsid w:val="003243FE"/>
    <w:rsid w:val="0033135F"/>
    <w:rsid w:val="00335A64"/>
    <w:rsid w:val="00376A66"/>
    <w:rsid w:val="0039261D"/>
    <w:rsid w:val="003A33DF"/>
    <w:rsid w:val="003C5C26"/>
    <w:rsid w:val="003D13F7"/>
    <w:rsid w:val="003D16A4"/>
    <w:rsid w:val="004123F0"/>
    <w:rsid w:val="00447AE2"/>
    <w:rsid w:val="0046425B"/>
    <w:rsid w:val="00492043"/>
    <w:rsid w:val="004A461C"/>
    <w:rsid w:val="004A5C8D"/>
    <w:rsid w:val="004C5BE2"/>
    <w:rsid w:val="005178B5"/>
    <w:rsid w:val="0052139A"/>
    <w:rsid w:val="0054271C"/>
    <w:rsid w:val="0055245B"/>
    <w:rsid w:val="00585A97"/>
    <w:rsid w:val="005F0569"/>
    <w:rsid w:val="005F0CA0"/>
    <w:rsid w:val="00604657"/>
    <w:rsid w:val="00632CF5"/>
    <w:rsid w:val="0064265A"/>
    <w:rsid w:val="00643E83"/>
    <w:rsid w:val="006902C3"/>
    <w:rsid w:val="00695DFD"/>
    <w:rsid w:val="006C43F4"/>
    <w:rsid w:val="006D7CAB"/>
    <w:rsid w:val="00763675"/>
    <w:rsid w:val="0077788E"/>
    <w:rsid w:val="007C0019"/>
    <w:rsid w:val="007D4D8D"/>
    <w:rsid w:val="007F2ED3"/>
    <w:rsid w:val="00884A17"/>
    <w:rsid w:val="008B64A0"/>
    <w:rsid w:val="008D1B23"/>
    <w:rsid w:val="008D584D"/>
    <w:rsid w:val="008E0656"/>
    <w:rsid w:val="008F4D5B"/>
    <w:rsid w:val="00912BD8"/>
    <w:rsid w:val="009464E7"/>
    <w:rsid w:val="0095098C"/>
    <w:rsid w:val="00963058"/>
    <w:rsid w:val="009906A5"/>
    <w:rsid w:val="00991492"/>
    <w:rsid w:val="009D0CF5"/>
    <w:rsid w:val="009E3A12"/>
    <w:rsid w:val="00A17972"/>
    <w:rsid w:val="00A22D43"/>
    <w:rsid w:val="00A62372"/>
    <w:rsid w:val="00A75E22"/>
    <w:rsid w:val="00AB1740"/>
    <w:rsid w:val="00B1634B"/>
    <w:rsid w:val="00B56336"/>
    <w:rsid w:val="00B65656"/>
    <w:rsid w:val="00B82D93"/>
    <w:rsid w:val="00B96933"/>
    <w:rsid w:val="00BB61A1"/>
    <w:rsid w:val="00BF1819"/>
    <w:rsid w:val="00C015AF"/>
    <w:rsid w:val="00C07726"/>
    <w:rsid w:val="00C23677"/>
    <w:rsid w:val="00C320B5"/>
    <w:rsid w:val="00C61536"/>
    <w:rsid w:val="00C6239F"/>
    <w:rsid w:val="00C651C0"/>
    <w:rsid w:val="00C71CD3"/>
    <w:rsid w:val="00C85E55"/>
    <w:rsid w:val="00C938AF"/>
    <w:rsid w:val="00CB6AF2"/>
    <w:rsid w:val="00CC54E0"/>
    <w:rsid w:val="00CD0E55"/>
    <w:rsid w:val="00D31C99"/>
    <w:rsid w:val="00D522D2"/>
    <w:rsid w:val="00D5627D"/>
    <w:rsid w:val="00D57746"/>
    <w:rsid w:val="00DA2C85"/>
    <w:rsid w:val="00DC70BB"/>
    <w:rsid w:val="00DE03D6"/>
    <w:rsid w:val="00DF1BB2"/>
    <w:rsid w:val="00E338FE"/>
    <w:rsid w:val="00E43E1F"/>
    <w:rsid w:val="00E84964"/>
    <w:rsid w:val="00F00ACB"/>
    <w:rsid w:val="00F019AA"/>
    <w:rsid w:val="00F5291E"/>
    <w:rsid w:val="00F939EB"/>
    <w:rsid w:val="00FC38C0"/>
    <w:rsid w:val="00FD36E8"/>
    <w:rsid w:val="00FF640D"/>
  </w:rsids>
  <m:mathPr>
    <m:mathFont m:val="Cambria Math"/>
    <m:brkBin m:val="before"/>
    <m:brkBinSub m:val="--"/>
    <m:smallFrac m:val="0"/>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C65F77"/>
  <w15:docId w15:val="{E321C1C2-7464-4F2A-A8A6-54CE28844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b/>
      <w:sz w:val="24"/>
    </w:rPr>
  </w:style>
  <w:style w:type="paragraph" w:styleId="Heading2">
    <w:name w:val="heading 2"/>
    <w:basedOn w:val="Normal"/>
    <w:next w:val="Normal"/>
    <w:qFormat/>
    <w:pPr>
      <w:keepNext/>
      <w:outlineLvl w:val="1"/>
    </w:pPr>
    <w:rPr>
      <w:sz w:val="24"/>
    </w:rPr>
  </w:style>
  <w:style w:type="paragraph" w:styleId="Heading3">
    <w:name w:val="heading 3"/>
    <w:basedOn w:val="Normal"/>
    <w:next w:val="Normal"/>
    <w:qFormat/>
    <w:pPr>
      <w:keepNext/>
      <w:jc w:val="center"/>
      <w:outlineLvl w:val="2"/>
    </w:pPr>
    <w:rPr>
      <w:sz w:val="28"/>
    </w:rPr>
  </w:style>
  <w:style w:type="paragraph" w:styleId="Heading4">
    <w:name w:val="heading 4"/>
    <w:basedOn w:val="Normal"/>
    <w:next w:val="Normal"/>
    <w:qFormat/>
    <w:pPr>
      <w:keepNext/>
      <w:outlineLvl w:val="3"/>
    </w:pPr>
    <w:rPr>
      <w:b/>
      <w:sz w:val="24"/>
      <w:u w:val="single"/>
    </w:rPr>
  </w:style>
  <w:style w:type="paragraph" w:styleId="Heading5">
    <w:name w:val="heading 5"/>
    <w:basedOn w:val="Normal"/>
    <w:next w:val="Normal"/>
    <w:qFormat/>
    <w:pPr>
      <w:keepNext/>
      <w:jc w:val="center"/>
      <w:outlineLvl w:val="4"/>
    </w:pPr>
    <w:rPr>
      <w:b/>
      <w:sz w:val="28"/>
    </w:rPr>
  </w:style>
  <w:style w:type="paragraph" w:styleId="Heading6">
    <w:name w:val="heading 6"/>
    <w:basedOn w:val="Normal"/>
    <w:next w:val="Normal"/>
    <w:qFormat/>
    <w:pPr>
      <w:keepNext/>
      <w:outlineLvl w:val="5"/>
    </w:pPr>
    <w:rPr>
      <w:sz w:val="24"/>
      <w:u w:val="single"/>
    </w:rPr>
  </w:style>
  <w:style w:type="paragraph" w:styleId="Heading7">
    <w:name w:val="heading 7"/>
    <w:basedOn w:val="Normal"/>
    <w:next w:val="Normal"/>
    <w:qFormat/>
    <w:pPr>
      <w:keepNext/>
      <w:jc w:val="center"/>
      <w:outlineLvl w:val="6"/>
    </w:pPr>
    <w:rPr>
      <w:b/>
      <w:sz w:val="24"/>
    </w:rPr>
  </w:style>
  <w:style w:type="paragraph" w:styleId="Heading8">
    <w:name w:val="heading 8"/>
    <w:basedOn w:val="Normal"/>
    <w:next w:val="Normal"/>
    <w:qFormat/>
    <w:pPr>
      <w:keepNext/>
      <w:outlineLvl w:val="7"/>
    </w:pPr>
    <w:rPr>
      <w:b/>
      <w:u w:val="single"/>
    </w:rPr>
  </w:style>
  <w:style w:type="paragraph" w:styleId="Heading9">
    <w:name w:val="heading 9"/>
    <w:basedOn w:val="Normal"/>
    <w:next w:val="Normal"/>
    <w:qFormat/>
    <w:pPr>
      <w:keepNext/>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sz w:val="24"/>
    </w:rPr>
  </w:style>
  <w:style w:type="paragraph" w:styleId="BodyText2">
    <w:name w:val="Body Text 2"/>
    <w:basedOn w:val="Normal"/>
    <w:rPr>
      <w:sz w:val="24"/>
    </w:rPr>
  </w:style>
  <w:style w:type="paragraph" w:styleId="BodyText3">
    <w:name w:val="Body Text 3"/>
    <w:basedOn w:val="Normal"/>
    <w:pPr>
      <w:pBdr>
        <w:bottom w:val="single" w:sz="6" w:space="1" w:color="auto"/>
      </w:pBdr>
    </w:pPr>
    <w:rPr>
      <w:sz w:val="24"/>
    </w:rPr>
  </w:style>
  <w:style w:type="character" w:styleId="Hyperlink">
    <w:name w:val="Hyperlink"/>
    <w:rPr>
      <w:color w:val="0000FF"/>
      <w:u w:val="single"/>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154907"/>
    <w:rPr>
      <w:rFonts w:ascii="Tahoma" w:hAnsi="Tahoma" w:cs="Tahoma"/>
      <w:sz w:val="16"/>
      <w:szCs w:val="16"/>
    </w:rPr>
  </w:style>
  <w:style w:type="paragraph" w:styleId="ListParagraph">
    <w:name w:val="List Paragraph"/>
    <w:basedOn w:val="Normal"/>
    <w:uiPriority w:val="34"/>
    <w:qFormat/>
    <w:rsid w:val="00FD36E8"/>
    <w:pPr>
      <w:ind w:left="720"/>
    </w:pPr>
  </w:style>
  <w:style w:type="character" w:customStyle="1" w:styleId="HeaderChar">
    <w:name w:val="Header Char"/>
    <w:link w:val="Header"/>
    <w:uiPriority w:val="99"/>
    <w:rsid w:val="00E43E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1694109">
      <w:bodyDiv w:val="1"/>
      <w:marLeft w:val="0"/>
      <w:marRight w:val="0"/>
      <w:marTop w:val="0"/>
      <w:marBottom w:val="0"/>
      <w:divBdr>
        <w:top w:val="none" w:sz="0" w:space="0" w:color="auto"/>
        <w:left w:val="none" w:sz="0" w:space="0" w:color="auto"/>
        <w:bottom w:val="none" w:sz="0" w:space="0" w:color="auto"/>
        <w:right w:val="none" w:sz="0" w:space="0" w:color="auto"/>
      </w:divBdr>
      <w:divsChild>
        <w:div w:id="64186665">
          <w:marLeft w:val="0"/>
          <w:marRight w:val="0"/>
          <w:marTop w:val="0"/>
          <w:marBottom w:val="0"/>
          <w:divBdr>
            <w:top w:val="none" w:sz="0" w:space="0" w:color="auto"/>
            <w:left w:val="none" w:sz="0" w:space="0" w:color="auto"/>
            <w:bottom w:val="none" w:sz="0" w:space="0" w:color="auto"/>
            <w:right w:val="none" w:sz="0" w:space="0" w:color="auto"/>
          </w:divBdr>
        </w:div>
        <w:div w:id="337579314">
          <w:marLeft w:val="0"/>
          <w:marRight w:val="0"/>
          <w:marTop w:val="0"/>
          <w:marBottom w:val="0"/>
          <w:divBdr>
            <w:top w:val="none" w:sz="0" w:space="0" w:color="auto"/>
            <w:left w:val="none" w:sz="0" w:space="0" w:color="auto"/>
            <w:bottom w:val="none" w:sz="0" w:space="0" w:color="auto"/>
            <w:right w:val="none" w:sz="0" w:space="0" w:color="auto"/>
          </w:divBdr>
        </w:div>
        <w:div w:id="489055275">
          <w:marLeft w:val="0"/>
          <w:marRight w:val="0"/>
          <w:marTop w:val="0"/>
          <w:marBottom w:val="0"/>
          <w:divBdr>
            <w:top w:val="none" w:sz="0" w:space="0" w:color="auto"/>
            <w:left w:val="none" w:sz="0" w:space="0" w:color="auto"/>
            <w:bottom w:val="none" w:sz="0" w:space="0" w:color="auto"/>
            <w:right w:val="none" w:sz="0" w:space="0" w:color="auto"/>
          </w:divBdr>
        </w:div>
        <w:div w:id="564031998">
          <w:marLeft w:val="0"/>
          <w:marRight w:val="0"/>
          <w:marTop w:val="0"/>
          <w:marBottom w:val="0"/>
          <w:divBdr>
            <w:top w:val="none" w:sz="0" w:space="0" w:color="auto"/>
            <w:left w:val="none" w:sz="0" w:space="0" w:color="auto"/>
            <w:bottom w:val="none" w:sz="0" w:space="0" w:color="auto"/>
            <w:right w:val="none" w:sz="0" w:space="0" w:color="auto"/>
          </w:divBdr>
        </w:div>
        <w:div w:id="625355438">
          <w:marLeft w:val="0"/>
          <w:marRight w:val="0"/>
          <w:marTop w:val="0"/>
          <w:marBottom w:val="0"/>
          <w:divBdr>
            <w:top w:val="none" w:sz="0" w:space="0" w:color="auto"/>
            <w:left w:val="none" w:sz="0" w:space="0" w:color="auto"/>
            <w:bottom w:val="none" w:sz="0" w:space="0" w:color="auto"/>
            <w:right w:val="none" w:sz="0" w:space="0" w:color="auto"/>
          </w:divBdr>
        </w:div>
        <w:div w:id="677122940">
          <w:marLeft w:val="0"/>
          <w:marRight w:val="0"/>
          <w:marTop w:val="0"/>
          <w:marBottom w:val="0"/>
          <w:divBdr>
            <w:top w:val="none" w:sz="0" w:space="0" w:color="auto"/>
            <w:left w:val="none" w:sz="0" w:space="0" w:color="auto"/>
            <w:bottom w:val="none" w:sz="0" w:space="0" w:color="auto"/>
            <w:right w:val="none" w:sz="0" w:space="0" w:color="auto"/>
          </w:divBdr>
        </w:div>
        <w:div w:id="698745886">
          <w:marLeft w:val="0"/>
          <w:marRight w:val="0"/>
          <w:marTop w:val="0"/>
          <w:marBottom w:val="0"/>
          <w:divBdr>
            <w:top w:val="none" w:sz="0" w:space="0" w:color="auto"/>
            <w:left w:val="none" w:sz="0" w:space="0" w:color="auto"/>
            <w:bottom w:val="none" w:sz="0" w:space="0" w:color="auto"/>
            <w:right w:val="none" w:sz="0" w:space="0" w:color="auto"/>
          </w:divBdr>
        </w:div>
        <w:div w:id="1160274058">
          <w:marLeft w:val="0"/>
          <w:marRight w:val="0"/>
          <w:marTop w:val="0"/>
          <w:marBottom w:val="0"/>
          <w:divBdr>
            <w:top w:val="none" w:sz="0" w:space="0" w:color="auto"/>
            <w:left w:val="none" w:sz="0" w:space="0" w:color="auto"/>
            <w:bottom w:val="none" w:sz="0" w:space="0" w:color="auto"/>
            <w:right w:val="none" w:sz="0" w:space="0" w:color="auto"/>
          </w:divBdr>
        </w:div>
        <w:div w:id="1364400215">
          <w:marLeft w:val="0"/>
          <w:marRight w:val="0"/>
          <w:marTop w:val="0"/>
          <w:marBottom w:val="0"/>
          <w:divBdr>
            <w:top w:val="none" w:sz="0" w:space="0" w:color="auto"/>
            <w:left w:val="none" w:sz="0" w:space="0" w:color="auto"/>
            <w:bottom w:val="none" w:sz="0" w:space="0" w:color="auto"/>
            <w:right w:val="none" w:sz="0" w:space="0" w:color="auto"/>
          </w:divBdr>
        </w:div>
        <w:div w:id="1373651514">
          <w:marLeft w:val="0"/>
          <w:marRight w:val="0"/>
          <w:marTop w:val="0"/>
          <w:marBottom w:val="0"/>
          <w:divBdr>
            <w:top w:val="none" w:sz="0" w:space="0" w:color="auto"/>
            <w:left w:val="none" w:sz="0" w:space="0" w:color="auto"/>
            <w:bottom w:val="none" w:sz="0" w:space="0" w:color="auto"/>
            <w:right w:val="none" w:sz="0" w:space="0" w:color="auto"/>
          </w:divBdr>
        </w:div>
        <w:div w:id="1409307538">
          <w:marLeft w:val="0"/>
          <w:marRight w:val="0"/>
          <w:marTop w:val="0"/>
          <w:marBottom w:val="0"/>
          <w:divBdr>
            <w:top w:val="none" w:sz="0" w:space="0" w:color="auto"/>
            <w:left w:val="none" w:sz="0" w:space="0" w:color="auto"/>
            <w:bottom w:val="none" w:sz="0" w:space="0" w:color="auto"/>
            <w:right w:val="none" w:sz="0" w:space="0" w:color="auto"/>
          </w:divBdr>
        </w:div>
        <w:div w:id="1700348862">
          <w:marLeft w:val="0"/>
          <w:marRight w:val="0"/>
          <w:marTop w:val="0"/>
          <w:marBottom w:val="0"/>
          <w:divBdr>
            <w:top w:val="none" w:sz="0" w:space="0" w:color="auto"/>
            <w:left w:val="none" w:sz="0" w:space="0" w:color="auto"/>
            <w:bottom w:val="none" w:sz="0" w:space="0" w:color="auto"/>
            <w:right w:val="none" w:sz="0" w:space="0" w:color="auto"/>
          </w:divBdr>
        </w:div>
        <w:div w:id="1818718207">
          <w:marLeft w:val="0"/>
          <w:marRight w:val="0"/>
          <w:marTop w:val="0"/>
          <w:marBottom w:val="0"/>
          <w:divBdr>
            <w:top w:val="none" w:sz="0" w:space="0" w:color="auto"/>
            <w:left w:val="none" w:sz="0" w:space="0" w:color="auto"/>
            <w:bottom w:val="none" w:sz="0" w:space="0" w:color="auto"/>
            <w:right w:val="none" w:sz="0" w:space="0" w:color="auto"/>
          </w:divBdr>
        </w:div>
        <w:div w:id="1835992579">
          <w:marLeft w:val="0"/>
          <w:marRight w:val="0"/>
          <w:marTop w:val="0"/>
          <w:marBottom w:val="0"/>
          <w:divBdr>
            <w:top w:val="none" w:sz="0" w:space="0" w:color="auto"/>
            <w:left w:val="none" w:sz="0" w:space="0" w:color="auto"/>
            <w:bottom w:val="none" w:sz="0" w:space="0" w:color="auto"/>
            <w:right w:val="none" w:sz="0" w:space="0" w:color="auto"/>
          </w:divBdr>
        </w:div>
        <w:div w:id="1904440014">
          <w:marLeft w:val="0"/>
          <w:marRight w:val="0"/>
          <w:marTop w:val="0"/>
          <w:marBottom w:val="0"/>
          <w:divBdr>
            <w:top w:val="none" w:sz="0" w:space="0" w:color="auto"/>
            <w:left w:val="none" w:sz="0" w:space="0" w:color="auto"/>
            <w:bottom w:val="none" w:sz="0" w:space="0" w:color="auto"/>
            <w:right w:val="none" w:sz="0" w:space="0" w:color="auto"/>
          </w:divBdr>
        </w:div>
        <w:div w:id="1973320974">
          <w:marLeft w:val="0"/>
          <w:marRight w:val="0"/>
          <w:marTop w:val="0"/>
          <w:marBottom w:val="0"/>
          <w:divBdr>
            <w:top w:val="none" w:sz="0" w:space="0" w:color="auto"/>
            <w:left w:val="none" w:sz="0" w:space="0" w:color="auto"/>
            <w:bottom w:val="none" w:sz="0" w:space="0" w:color="auto"/>
            <w:right w:val="none" w:sz="0" w:space="0" w:color="auto"/>
          </w:divBdr>
        </w:div>
        <w:div w:id="2028025180">
          <w:marLeft w:val="0"/>
          <w:marRight w:val="0"/>
          <w:marTop w:val="0"/>
          <w:marBottom w:val="0"/>
          <w:divBdr>
            <w:top w:val="none" w:sz="0" w:space="0" w:color="auto"/>
            <w:left w:val="none" w:sz="0" w:space="0" w:color="auto"/>
            <w:bottom w:val="none" w:sz="0" w:space="0" w:color="auto"/>
            <w:right w:val="none" w:sz="0" w:space="0" w:color="auto"/>
          </w:divBdr>
        </w:div>
        <w:div w:id="2123377173">
          <w:marLeft w:val="0"/>
          <w:marRight w:val="0"/>
          <w:marTop w:val="0"/>
          <w:marBottom w:val="0"/>
          <w:divBdr>
            <w:top w:val="none" w:sz="0" w:space="0" w:color="auto"/>
            <w:left w:val="none" w:sz="0" w:space="0" w:color="auto"/>
            <w:bottom w:val="none" w:sz="0" w:space="0" w:color="auto"/>
            <w:right w:val="none" w:sz="0" w:space="0" w:color="auto"/>
          </w:divBdr>
        </w:div>
        <w:div w:id="21256152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megafortris.com/iso-17712-seal-standards.htm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hyperlink" Target="http://www.JWAllen.com" TargetMode="External"/><Relationship Id="rId2" Type="http://schemas.openxmlformats.org/officeDocument/2006/relationships/hyperlink" Target="mailto:info@jwallen.com" TargetMode="External"/><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3" Type="http://schemas.openxmlformats.org/officeDocument/2006/relationships/hyperlink" Target="http://www.JWAllen.com" TargetMode="External"/><Relationship Id="rId2" Type="http://schemas.openxmlformats.org/officeDocument/2006/relationships/hyperlink" Target="mailto:info@jwallen.com" TargetMode="External"/><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361</TotalTime>
  <Pages>3</Pages>
  <Words>1038</Words>
  <Characters>5921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J</vt:lpstr>
    </vt:vector>
  </TitlesOfParts>
  <Company>J.W. Allen</Company>
  <LinksUpToDate>false</LinksUpToDate>
  <CharactersWithSpaces>6946</CharactersWithSpaces>
  <SharedDoc>false</SharedDoc>
  <HLinks>
    <vt:vector size="30" baseType="variant">
      <vt:variant>
        <vt:i4>4259910</vt:i4>
      </vt:variant>
      <vt:variant>
        <vt:i4>0</vt:i4>
      </vt:variant>
      <vt:variant>
        <vt:i4>0</vt:i4>
      </vt:variant>
      <vt:variant>
        <vt:i4>5</vt:i4>
      </vt:variant>
      <vt:variant>
        <vt:lpwstr>http://www.ismasecurity.com/ISO+17712/What+is+ISO+PAS</vt:lpwstr>
      </vt:variant>
      <vt:variant>
        <vt:lpwstr/>
      </vt:variant>
      <vt:variant>
        <vt:i4>2883695</vt:i4>
      </vt:variant>
      <vt:variant>
        <vt:i4>9</vt:i4>
      </vt:variant>
      <vt:variant>
        <vt:i4>0</vt:i4>
      </vt:variant>
      <vt:variant>
        <vt:i4>5</vt:i4>
      </vt:variant>
      <vt:variant>
        <vt:lpwstr>http://www.jwallen.com/</vt:lpwstr>
      </vt:variant>
      <vt:variant>
        <vt:lpwstr/>
      </vt:variant>
      <vt:variant>
        <vt:i4>1179681</vt:i4>
      </vt:variant>
      <vt:variant>
        <vt:i4>6</vt:i4>
      </vt:variant>
      <vt:variant>
        <vt:i4>0</vt:i4>
      </vt:variant>
      <vt:variant>
        <vt:i4>5</vt:i4>
      </vt:variant>
      <vt:variant>
        <vt:lpwstr>mailto:info@jwallen.com</vt:lpwstr>
      </vt:variant>
      <vt:variant>
        <vt:lpwstr/>
      </vt:variant>
      <vt:variant>
        <vt:i4>2883695</vt:i4>
      </vt:variant>
      <vt:variant>
        <vt:i4>3</vt:i4>
      </vt:variant>
      <vt:variant>
        <vt:i4>0</vt:i4>
      </vt:variant>
      <vt:variant>
        <vt:i4>5</vt:i4>
      </vt:variant>
      <vt:variant>
        <vt:lpwstr>http://www.jwallen.com/</vt:lpwstr>
      </vt:variant>
      <vt:variant>
        <vt:lpwstr/>
      </vt:variant>
      <vt:variant>
        <vt:i4>1179681</vt:i4>
      </vt:variant>
      <vt:variant>
        <vt:i4>0</vt:i4>
      </vt:variant>
      <vt:variant>
        <vt:i4>0</vt:i4>
      </vt:variant>
      <vt:variant>
        <vt:i4>5</vt:i4>
      </vt:variant>
      <vt:variant>
        <vt:lpwstr>mailto:info@jwallen.com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dc:title>
  <dc:creator>Diane Louis</dc:creator>
  <cp:lastModifiedBy>Jerry Becnel</cp:lastModifiedBy>
  <cp:revision>14</cp:revision>
  <cp:lastPrinted>2017-06-21T22:07:00Z</cp:lastPrinted>
  <dcterms:created xsi:type="dcterms:W3CDTF">2014-01-15T17:38:00Z</dcterms:created>
  <dcterms:modified xsi:type="dcterms:W3CDTF">2020-11-20T23:22:00Z</dcterms:modified>
</cp:coreProperties>
</file>